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2FFC" w14:textId="006423F0" w:rsidR="00B66D5D" w:rsidRPr="00B66D5D" w:rsidRDefault="00B66D5D" w:rsidP="00B66D5D">
      <w:pPr>
        <w:spacing w:after="0" w:line="240" w:lineRule="auto"/>
        <w:rPr>
          <w:rFonts w:ascii="Times New Roman" w:hAnsi="Times New Roman" w:cs="Times New Roman"/>
          <w:sz w:val="18"/>
          <w:szCs w:val="18"/>
          <w:lang w:val="en-US"/>
        </w:rPr>
      </w:pPr>
      <w:r w:rsidRPr="00B66D5D">
        <w:rPr>
          <w:rFonts w:ascii="Times New Roman" w:hAnsi="Times New Roman" w:cs="Times New Roman"/>
          <w:sz w:val="18"/>
          <w:szCs w:val="18"/>
          <w:lang w:val="en-US"/>
        </w:rPr>
        <w:t>Data Science 1 (2023) 1–</w:t>
      </w:r>
      <w:r w:rsidR="00B50FFB">
        <w:rPr>
          <w:rFonts w:ascii="Times New Roman" w:hAnsi="Times New Roman" w:cs="Times New Roman"/>
          <w:sz w:val="18"/>
          <w:szCs w:val="18"/>
          <w:lang w:val="en-US"/>
        </w:rPr>
        <w:t>8</w:t>
      </w:r>
    </w:p>
    <w:p w14:paraId="0113980A" w14:textId="77777777" w:rsidR="00C70AA8" w:rsidRDefault="00B66D5D" w:rsidP="00B66D5D">
      <w:pPr>
        <w:spacing w:after="0" w:line="240" w:lineRule="auto"/>
        <w:rPr>
          <w:rFonts w:ascii="Times New Roman" w:hAnsi="Times New Roman" w:cs="Times New Roman"/>
          <w:sz w:val="18"/>
          <w:szCs w:val="18"/>
          <w:lang w:val="en-US"/>
        </w:rPr>
      </w:pPr>
      <w:r w:rsidRPr="00B66D5D">
        <w:rPr>
          <w:rFonts w:ascii="Times New Roman" w:hAnsi="Times New Roman" w:cs="Times New Roman"/>
          <w:sz w:val="18"/>
          <w:szCs w:val="18"/>
          <w:lang w:val="en-US"/>
        </w:rPr>
        <w:t>IOS Press</w:t>
      </w:r>
    </w:p>
    <w:p w14:paraId="67BC61AB" w14:textId="77777777" w:rsidR="00B66D5D" w:rsidRDefault="00B66D5D" w:rsidP="00B66D5D">
      <w:pPr>
        <w:spacing w:after="0" w:line="240" w:lineRule="auto"/>
        <w:rPr>
          <w:rFonts w:ascii="Times New Roman" w:hAnsi="Times New Roman" w:cs="Times New Roman"/>
          <w:sz w:val="18"/>
          <w:szCs w:val="18"/>
          <w:lang w:val="en-US"/>
        </w:rPr>
      </w:pPr>
    </w:p>
    <w:p w14:paraId="40FBBEA3" w14:textId="77777777" w:rsidR="00B66D5D" w:rsidRDefault="00B66D5D" w:rsidP="00B66D5D">
      <w:pPr>
        <w:spacing w:after="0" w:line="240" w:lineRule="auto"/>
        <w:rPr>
          <w:rFonts w:ascii="Times New Roman" w:hAnsi="Times New Roman" w:cs="Times New Roman"/>
          <w:sz w:val="18"/>
          <w:szCs w:val="18"/>
          <w:lang w:val="en-US"/>
        </w:rPr>
      </w:pPr>
    </w:p>
    <w:p w14:paraId="14CD58D2" w14:textId="77777777" w:rsidR="00B66D5D" w:rsidRDefault="00B66D5D" w:rsidP="00B66D5D">
      <w:pPr>
        <w:spacing w:after="0" w:line="240" w:lineRule="auto"/>
        <w:rPr>
          <w:rFonts w:ascii="Times New Roman" w:hAnsi="Times New Roman" w:cs="Times New Roman"/>
          <w:sz w:val="18"/>
          <w:szCs w:val="18"/>
          <w:lang w:val="en-US"/>
        </w:rPr>
      </w:pPr>
    </w:p>
    <w:p w14:paraId="24D52F75" w14:textId="77777777" w:rsidR="00B66D5D" w:rsidRDefault="00B66D5D" w:rsidP="00B66D5D">
      <w:pPr>
        <w:spacing w:after="0" w:line="240" w:lineRule="auto"/>
        <w:rPr>
          <w:rFonts w:ascii="Times New Roman" w:hAnsi="Times New Roman" w:cs="Times New Roman"/>
          <w:sz w:val="50"/>
          <w:szCs w:val="50"/>
          <w:lang w:val="en-US"/>
        </w:rPr>
      </w:pPr>
      <w:r w:rsidRPr="00B66D5D">
        <w:rPr>
          <w:rFonts w:ascii="Times New Roman" w:hAnsi="Times New Roman" w:cs="Times New Roman"/>
          <w:sz w:val="50"/>
          <w:szCs w:val="50"/>
          <w:lang w:val="en-US"/>
        </w:rPr>
        <w:t>A benchmark dataset for the retail multiskilled personnel planning under uncertain demand</w:t>
      </w:r>
    </w:p>
    <w:p w14:paraId="218A53B4" w14:textId="77777777" w:rsidR="00B66D5D" w:rsidRDefault="00B66D5D" w:rsidP="00B66D5D">
      <w:pPr>
        <w:spacing w:after="0" w:line="240" w:lineRule="auto"/>
        <w:rPr>
          <w:rFonts w:ascii="Times New Roman" w:hAnsi="Times New Roman" w:cs="Times New Roman"/>
          <w:sz w:val="50"/>
          <w:szCs w:val="50"/>
          <w:lang w:val="en-US"/>
        </w:rPr>
      </w:pPr>
    </w:p>
    <w:p w14:paraId="52B9DCB5" w14:textId="77777777" w:rsidR="00B66D5D" w:rsidRPr="00B66D5D" w:rsidRDefault="00B66D5D" w:rsidP="00B66D5D">
      <w:pPr>
        <w:spacing w:after="0" w:line="276" w:lineRule="auto"/>
        <w:jc w:val="both"/>
        <w:rPr>
          <w:rFonts w:ascii="Times New Roman" w:hAnsi="Times New Roman" w:cs="Times New Roman"/>
          <w:bCs/>
          <w:sz w:val="24"/>
          <w:szCs w:val="24"/>
        </w:rPr>
      </w:pPr>
      <w:r w:rsidRPr="00B66D5D">
        <w:rPr>
          <w:rFonts w:ascii="Times New Roman" w:hAnsi="Times New Roman" w:cs="Times New Roman"/>
          <w:bCs/>
          <w:sz w:val="24"/>
          <w:szCs w:val="24"/>
        </w:rPr>
        <w:t>César Augusto Henao</w:t>
      </w:r>
      <w:r>
        <w:rPr>
          <w:rFonts w:ascii="Times New Roman" w:hAnsi="Times New Roman" w:cs="Times New Roman"/>
          <w:bCs/>
          <w:sz w:val="24"/>
          <w:szCs w:val="24"/>
        </w:rPr>
        <w:t xml:space="preserve"> </w:t>
      </w:r>
      <w:r w:rsidRPr="00BA004E">
        <w:rPr>
          <w:rFonts w:ascii="Times New Roman" w:hAnsi="Times New Roman" w:cs="Times New Roman"/>
          <w:bCs/>
          <w:color w:val="0000FF"/>
          <w:sz w:val="24"/>
          <w:szCs w:val="24"/>
          <w:vertAlign w:val="superscript"/>
        </w:rPr>
        <w:t>a,*</w:t>
      </w:r>
      <w:r w:rsidRPr="00B66D5D">
        <w:rPr>
          <w:rFonts w:ascii="Times New Roman" w:hAnsi="Times New Roman" w:cs="Times New Roman"/>
          <w:bCs/>
          <w:sz w:val="24"/>
          <w:szCs w:val="24"/>
        </w:rPr>
        <w:t>, Andrés Felipe Porto</w:t>
      </w:r>
      <w:r>
        <w:rPr>
          <w:rFonts w:ascii="Times New Roman" w:hAnsi="Times New Roman" w:cs="Times New Roman"/>
          <w:bCs/>
          <w:sz w:val="24"/>
          <w:szCs w:val="24"/>
        </w:rPr>
        <w:t xml:space="preserve"> </w:t>
      </w:r>
      <w:r w:rsidRPr="00BA004E">
        <w:rPr>
          <w:rFonts w:ascii="Times New Roman" w:hAnsi="Times New Roman" w:cs="Times New Roman"/>
          <w:bCs/>
          <w:color w:val="0000FF"/>
          <w:sz w:val="24"/>
          <w:szCs w:val="24"/>
          <w:vertAlign w:val="superscript"/>
        </w:rPr>
        <w:t>b</w:t>
      </w:r>
      <w:r>
        <w:rPr>
          <w:rFonts w:ascii="Times New Roman" w:hAnsi="Times New Roman" w:cs="Times New Roman"/>
          <w:bCs/>
          <w:color w:val="000000" w:themeColor="text1"/>
          <w:sz w:val="24"/>
          <w:szCs w:val="24"/>
        </w:rPr>
        <w:t xml:space="preserve"> and</w:t>
      </w:r>
      <w:r w:rsidRPr="00B66D5D">
        <w:rPr>
          <w:rFonts w:ascii="Times New Roman" w:hAnsi="Times New Roman" w:cs="Times New Roman"/>
          <w:bCs/>
          <w:color w:val="000000" w:themeColor="text1"/>
          <w:sz w:val="24"/>
          <w:szCs w:val="24"/>
        </w:rPr>
        <w:t xml:space="preserve"> </w:t>
      </w:r>
      <w:r w:rsidRPr="00B66D5D">
        <w:rPr>
          <w:rFonts w:ascii="Times New Roman" w:hAnsi="Times New Roman" w:cs="Times New Roman"/>
          <w:bCs/>
          <w:sz w:val="24"/>
          <w:szCs w:val="24"/>
        </w:rPr>
        <w:t>Virginia I. González</w:t>
      </w:r>
      <w:r>
        <w:rPr>
          <w:rFonts w:ascii="Times New Roman" w:hAnsi="Times New Roman" w:cs="Times New Roman"/>
          <w:bCs/>
          <w:sz w:val="24"/>
          <w:szCs w:val="24"/>
        </w:rPr>
        <w:t xml:space="preserve"> </w:t>
      </w:r>
      <w:r w:rsidRPr="00BA004E">
        <w:rPr>
          <w:rFonts w:ascii="Times New Roman" w:hAnsi="Times New Roman" w:cs="Times New Roman"/>
          <w:bCs/>
          <w:color w:val="0000FF"/>
          <w:sz w:val="24"/>
          <w:szCs w:val="24"/>
          <w:vertAlign w:val="superscript"/>
        </w:rPr>
        <w:t>c</w:t>
      </w:r>
    </w:p>
    <w:p w14:paraId="3F54EE0F" w14:textId="77777777" w:rsidR="00B66D5D" w:rsidRPr="00B50FFB" w:rsidRDefault="00B66D5D" w:rsidP="00B66D5D">
      <w:pPr>
        <w:spacing w:after="0" w:line="240" w:lineRule="auto"/>
        <w:rPr>
          <w:rFonts w:ascii="Times New Roman" w:hAnsi="Times New Roman" w:cs="Times New Roman"/>
          <w:sz w:val="24"/>
          <w:szCs w:val="24"/>
        </w:rPr>
      </w:pPr>
    </w:p>
    <w:p w14:paraId="383D9B47"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vertAlign w:val="superscript"/>
        </w:rPr>
        <w:t>a</w:t>
      </w:r>
      <w:r w:rsidRPr="00B50FFB">
        <w:rPr>
          <w:rFonts w:ascii="Times New Roman" w:hAnsi="Times New Roman" w:cs="Times New Roman"/>
        </w:rPr>
        <w:t xml:space="preserve"> </w:t>
      </w:r>
      <w:r w:rsidRPr="00B50FFB">
        <w:rPr>
          <w:rFonts w:ascii="Times New Roman" w:hAnsi="Times New Roman" w:cs="Times New Roman"/>
          <w:i/>
        </w:rPr>
        <w:t xml:space="preserve">Department of Industrial Engineering, Universidad del Norte, Barranquilla, Colombia </w:t>
      </w:r>
    </w:p>
    <w:p w14:paraId="2E7AC6DD"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i/>
        </w:rPr>
        <w:t xml:space="preserve">E-mail: </w:t>
      </w:r>
      <w:hyperlink r:id="rId8" w:history="1">
        <w:r w:rsidRPr="00B50FFB">
          <w:rPr>
            <w:rStyle w:val="Hipervnculo"/>
            <w:rFonts w:ascii="Times New Roman" w:hAnsi="Times New Roman" w:cs="Times New Roman"/>
            <w:i/>
            <w:color w:val="0000FF"/>
            <w:u w:val="none"/>
          </w:rPr>
          <w:t>cahenao@uninorte.edu.co</w:t>
        </w:r>
      </w:hyperlink>
      <w:r w:rsidRPr="00B50FFB">
        <w:rPr>
          <w:rFonts w:ascii="Times New Roman" w:hAnsi="Times New Roman" w:cs="Times New Roman"/>
          <w:i/>
        </w:rPr>
        <w:t>; ORCID:</w:t>
      </w:r>
      <w:r w:rsidRPr="00B50FFB">
        <w:rPr>
          <w:rFonts w:ascii="Times New Roman" w:hAnsi="Times New Roman" w:cs="Times New Roman"/>
        </w:rPr>
        <w:t xml:space="preserve"> </w:t>
      </w:r>
      <w:hyperlink r:id="rId9" w:history="1">
        <w:r w:rsidRPr="00B50FFB">
          <w:rPr>
            <w:rStyle w:val="Hipervnculo"/>
            <w:rFonts w:ascii="Times New Roman" w:hAnsi="Times New Roman" w:cs="Times New Roman"/>
            <w:i/>
            <w:color w:val="0000FF"/>
            <w:u w:val="none"/>
          </w:rPr>
          <w:t>https://orcid.org/0000-0001-8253-5794</w:t>
        </w:r>
      </w:hyperlink>
    </w:p>
    <w:p w14:paraId="372BDE7B"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vertAlign w:val="superscript"/>
        </w:rPr>
        <w:t>b</w:t>
      </w:r>
      <w:r w:rsidRPr="00B50FFB">
        <w:rPr>
          <w:rFonts w:ascii="Times New Roman" w:hAnsi="Times New Roman" w:cs="Times New Roman"/>
        </w:rPr>
        <w:t xml:space="preserve"> </w:t>
      </w:r>
      <w:r w:rsidRPr="00B50FFB">
        <w:rPr>
          <w:rFonts w:ascii="Times New Roman" w:hAnsi="Times New Roman" w:cs="Times New Roman"/>
          <w:i/>
        </w:rPr>
        <w:t xml:space="preserve">Department of Industrial Engineering, Corporación Universitaria Americana, Barranquilla, Colombia </w:t>
      </w:r>
    </w:p>
    <w:p w14:paraId="2902F87D" w14:textId="77777777" w:rsidR="00B66D5D" w:rsidRPr="00B50FFB" w:rsidRDefault="00B66D5D" w:rsidP="00B66D5D">
      <w:pPr>
        <w:spacing w:after="0" w:line="240" w:lineRule="auto"/>
        <w:rPr>
          <w:rFonts w:ascii="Times New Roman" w:hAnsi="Times New Roman" w:cs="Times New Roman"/>
        </w:rPr>
      </w:pPr>
      <w:r w:rsidRPr="00B50FFB">
        <w:rPr>
          <w:rFonts w:ascii="Times New Roman" w:hAnsi="Times New Roman" w:cs="Times New Roman"/>
          <w:i/>
        </w:rPr>
        <w:t xml:space="preserve">E-mail: </w:t>
      </w:r>
      <w:hyperlink r:id="rId10" w:history="1">
        <w:r w:rsidRPr="00B50FFB">
          <w:rPr>
            <w:rStyle w:val="Hipervnculo"/>
            <w:rFonts w:ascii="Times New Roman" w:hAnsi="Times New Roman" w:cs="Times New Roman"/>
            <w:i/>
            <w:color w:val="0000FF"/>
            <w:u w:val="none"/>
          </w:rPr>
          <w:t>aporto@coruniamericana.edu.co</w:t>
        </w:r>
      </w:hyperlink>
      <w:r w:rsidRPr="00B50FFB">
        <w:rPr>
          <w:rFonts w:ascii="Times New Roman" w:hAnsi="Times New Roman" w:cs="Times New Roman"/>
          <w:i/>
        </w:rPr>
        <w:t xml:space="preserve">; ORCID: </w:t>
      </w:r>
      <w:hyperlink r:id="rId11" w:history="1">
        <w:r w:rsidRPr="00B50FFB">
          <w:rPr>
            <w:rStyle w:val="Hipervnculo"/>
            <w:rFonts w:ascii="Times New Roman" w:hAnsi="Times New Roman" w:cs="Times New Roman"/>
            <w:i/>
            <w:color w:val="0000FF"/>
            <w:u w:val="none"/>
          </w:rPr>
          <w:t>https://orcid.org/0000-0003-1110-1547</w:t>
        </w:r>
      </w:hyperlink>
    </w:p>
    <w:p w14:paraId="7203AB26" w14:textId="77777777" w:rsidR="00B66D5D" w:rsidRPr="00B50FFB" w:rsidRDefault="00B66D5D" w:rsidP="00B66D5D">
      <w:pPr>
        <w:spacing w:after="0" w:line="240" w:lineRule="auto"/>
        <w:rPr>
          <w:rFonts w:ascii="Times New Roman" w:hAnsi="Times New Roman" w:cs="Times New Roman"/>
          <w:i/>
        </w:rPr>
      </w:pPr>
      <w:r w:rsidRPr="00B50FFB">
        <w:rPr>
          <w:rFonts w:ascii="Times New Roman" w:hAnsi="Times New Roman" w:cs="Times New Roman"/>
          <w:vertAlign w:val="superscript"/>
        </w:rPr>
        <w:t>c</w:t>
      </w:r>
      <w:r w:rsidRPr="00B50FFB">
        <w:rPr>
          <w:rFonts w:ascii="Times New Roman" w:hAnsi="Times New Roman" w:cs="Times New Roman"/>
        </w:rPr>
        <w:t xml:space="preserve"> </w:t>
      </w:r>
      <w:r w:rsidRPr="00B50FFB">
        <w:rPr>
          <w:rFonts w:ascii="Times New Roman" w:hAnsi="Times New Roman" w:cs="Times New Roman"/>
          <w:i/>
        </w:rPr>
        <w:t xml:space="preserve">Department of Industrial Engineering, Universidad del Norte, Barranquilla, Colombia </w:t>
      </w:r>
    </w:p>
    <w:p w14:paraId="11C9C58C" w14:textId="77777777" w:rsidR="00B66D5D" w:rsidRPr="00B50FFB" w:rsidRDefault="00B66D5D" w:rsidP="00B66D5D">
      <w:pPr>
        <w:spacing w:after="0" w:line="240" w:lineRule="auto"/>
        <w:rPr>
          <w:rFonts w:ascii="Times New Roman" w:hAnsi="Times New Roman" w:cs="Times New Roman"/>
          <w:color w:val="0000FF"/>
        </w:rPr>
      </w:pPr>
      <w:r w:rsidRPr="00B50FFB">
        <w:rPr>
          <w:rFonts w:ascii="Times New Roman" w:hAnsi="Times New Roman" w:cs="Times New Roman"/>
          <w:i/>
        </w:rPr>
        <w:t>E-mail:</w:t>
      </w:r>
      <w:r w:rsidRPr="00B50FFB">
        <w:t xml:space="preserve"> </w:t>
      </w:r>
      <w:hyperlink r:id="rId12" w:history="1">
        <w:r w:rsidRPr="00B50FFB">
          <w:rPr>
            <w:rStyle w:val="Hipervnculo"/>
            <w:rFonts w:ascii="Times New Roman" w:hAnsi="Times New Roman" w:cs="Times New Roman"/>
            <w:i/>
            <w:color w:val="0000FF"/>
            <w:u w:val="none"/>
          </w:rPr>
          <w:t>vvirginia@uninorte.edu.co</w:t>
        </w:r>
      </w:hyperlink>
      <w:r w:rsidRPr="00B50FFB">
        <w:rPr>
          <w:rFonts w:ascii="Times New Roman" w:hAnsi="Times New Roman" w:cs="Times New Roman"/>
          <w:i/>
        </w:rPr>
        <w:t xml:space="preserve">; ORCID: </w:t>
      </w:r>
      <w:hyperlink r:id="rId13" w:history="1">
        <w:r w:rsidRPr="00B50FFB">
          <w:rPr>
            <w:rStyle w:val="Hipervnculo"/>
            <w:rFonts w:ascii="Times New Roman" w:hAnsi="Times New Roman" w:cs="Times New Roman"/>
            <w:i/>
            <w:color w:val="0000FF"/>
            <w:u w:val="none"/>
          </w:rPr>
          <w:t>https://orcid.org/0000-0003-3676-4865</w:t>
        </w:r>
      </w:hyperlink>
    </w:p>
    <w:p w14:paraId="04AC3F57" w14:textId="77777777" w:rsidR="00B66D5D" w:rsidRPr="00B50FFB" w:rsidRDefault="00B66D5D" w:rsidP="00B66D5D">
      <w:pPr>
        <w:spacing w:after="0" w:line="240" w:lineRule="auto"/>
        <w:rPr>
          <w:rFonts w:ascii="Times New Roman" w:hAnsi="Times New Roman" w:cs="Times New Roman"/>
          <w:i/>
          <w:sz w:val="24"/>
          <w:szCs w:val="24"/>
        </w:rPr>
      </w:pPr>
    </w:p>
    <w:p w14:paraId="5F0697EA" w14:textId="6EDD7FF8" w:rsidR="00B66D5D" w:rsidRDefault="00B66D5D" w:rsidP="00B66D5D">
      <w:pPr>
        <w:spacing w:after="0" w:line="240" w:lineRule="auto"/>
        <w:jc w:val="both"/>
        <w:rPr>
          <w:rFonts w:ascii="Times New Roman" w:hAnsi="Times New Roman" w:cs="Times New Roman"/>
          <w:sz w:val="24"/>
          <w:szCs w:val="24"/>
          <w:lang w:val="en-US"/>
        </w:rPr>
      </w:pPr>
      <w:r w:rsidRPr="00936193">
        <w:rPr>
          <w:rFonts w:ascii="Times New Roman" w:hAnsi="Times New Roman" w:cs="Times New Roman"/>
          <w:b/>
          <w:sz w:val="18"/>
          <w:szCs w:val="18"/>
          <w:lang w:val="en-US"/>
        </w:rPr>
        <w:t>Abstract.</w:t>
      </w:r>
      <w:r w:rsidRPr="00B66D5D">
        <w:rPr>
          <w:rFonts w:ascii="Times New Roman" w:hAnsi="Times New Roman" w:cs="Times New Roman"/>
          <w:sz w:val="24"/>
          <w:szCs w:val="24"/>
          <w:lang w:val="en-US"/>
        </w:rPr>
        <w:t xml:space="preserve"> </w:t>
      </w:r>
      <w:r w:rsidR="001C1F07" w:rsidRPr="001C1F07">
        <w:rPr>
          <w:rFonts w:ascii="Times New Roman" w:hAnsi="Times New Roman" w:cs="Times New Roman"/>
          <w:sz w:val="18"/>
          <w:szCs w:val="18"/>
          <w:lang w:val="en-US"/>
        </w:rPr>
        <w:t>In this data article, a database is presented and described that can be used to solve multiskilled personnel assignment problem</w:t>
      </w:r>
      <w:r w:rsidR="00E64BC7">
        <w:rPr>
          <w:rFonts w:ascii="Times New Roman" w:hAnsi="Times New Roman" w:cs="Times New Roman"/>
          <w:sz w:val="18"/>
          <w:szCs w:val="18"/>
          <w:lang w:val="en-US"/>
        </w:rPr>
        <w:t>s</w:t>
      </w:r>
      <w:r w:rsidR="001C1F07" w:rsidRPr="001C1F07">
        <w:rPr>
          <w:rFonts w:ascii="Times New Roman" w:hAnsi="Times New Roman" w:cs="Times New Roman"/>
          <w:sz w:val="18"/>
          <w:szCs w:val="18"/>
          <w:lang w:val="en-US"/>
        </w:rPr>
        <w:t xml:space="preserve"> </w:t>
      </w:r>
      <w:r w:rsidR="001C1F07">
        <w:rPr>
          <w:rFonts w:ascii="Times New Roman" w:hAnsi="Times New Roman" w:cs="Times New Roman"/>
          <w:sz w:val="18"/>
          <w:szCs w:val="18"/>
          <w:lang w:val="en-US"/>
        </w:rPr>
        <w:t xml:space="preserve">(MPAP) </w:t>
      </w:r>
      <w:r w:rsidR="001C1F07" w:rsidRPr="001C1F07">
        <w:rPr>
          <w:rFonts w:ascii="Times New Roman" w:hAnsi="Times New Roman" w:cs="Times New Roman"/>
          <w:sz w:val="18"/>
          <w:szCs w:val="18"/>
          <w:lang w:val="en-US"/>
        </w:rPr>
        <w:t>under uncertain demand. This database contains simulated datasets along with a real dataset taken from a Chilean retail store</w:t>
      </w:r>
      <w:r w:rsidR="001C1F07">
        <w:rPr>
          <w:rFonts w:ascii="Times New Roman" w:hAnsi="Times New Roman" w:cs="Times New Roman"/>
          <w:sz w:val="18"/>
          <w:szCs w:val="18"/>
          <w:lang w:val="en-US"/>
        </w:rPr>
        <w:t xml:space="preserve">. </w:t>
      </w:r>
      <w:r w:rsidRPr="00936193">
        <w:rPr>
          <w:rFonts w:ascii="Times New Roman" w:hAnsi="Times New Roman" w:cs="Times New Roman"/>
          <w:sz w:val="18"/>
          <w:szCs w:val="18"/>
          <w:lang w:val="en-US"/>
        </w:rPr>
        <w:t>Information about the store such as the number of departments and workers, the type of labor contract, the cost parameter values, and the average demand in all store departments, are presented in the real dataset. While information related to stochastic demand of the store departments was created with a Monte Carlo simulation, and is presented in the simulated dataset, consisting of 18 text files categorized by: (i) Type of sample (in-sample or out-of-sample). (ii) Type of truncation method (zero-truncated or percentile-truncated). (iii) Demand coefficient of variation (5, 10, 20, 30, 40, 50%). Academics and practitioners may utilize this dataset to benchmark the performance of diverse methods to optimize under uncertain demand and, therefore, obtain robust multiskilling levels to the same (or similar) MPAP. Additionally, it is provided an Excel workbook that generates up to 10,000 demand scenarios with different coefficients of variation.</w:t>
      </w:r>
    </w:p>
    <w:p w14:paraId="1AFEC566" w14:textId="77777777" w:rsidR="00936193" w:rsidRPr="00936193" w:rsidRDefault="00936193" w:rsidP="00B66D5D">
      <w:pPr>
        <w:spacing w:after="0" w:line="240" w:lineRule="auto"/>
        <w:jc w:val="both"/>
        <w:rPr>
          <w:rFonts w:ascii="Times New Roman" w:hAnsi="Times New Roman" w:cs="Times New Roman"/>
          <w:sz w:val="16"/>
          <w:szCs w:val="16"/>
          <w:lang w:val="en-US"/>
        </w:rPr>
      </w:pPr>
    </w:p>
    <w:p w14:paraId="3AE7A848" w14:textId="527D7367" w:rsidR="00B66D5D" w:rsidRDefault="00936193" w:rsidP="00B66D5D">
      <w:pPr>
        <w:spacing w:after="0" w:line="240" w:lineRule="auto"/>
        <w:rPr>
          <w:rFonts w:ascii="Times New Roman" w:hAnsi="Times New Roman" w:cs="Times New Roman"/>
          <w:sz w:val="18"/>
          <w:szCs w:val="18"/>
          <w:lang w:val="en-US"/>
        </w:rPr>
      </w:pPr>
      <w:r w:rsidRPr="00936193">
        <w:rPr>
          <w:rFonts w:ascii="Times New Roman" w:hAnsi="Times New Roman" w:cs="Times New Roman"/>
          <w:sz w:val="18"/>
          <w:szCs w:val="18"/>
          <w:lang w:val="en-US"/>
        </w:rPr>
        <w:t>Keywords: Multiskilling</w:t>
      </w:r>
      <w:r w:rsidR="00215A40">
        <w:rPr>
          <w:rFonts w:ascii="Times New Roman" w:hAnsi="Times New Roman" w:cs="Times New Roman"/>
          <w:sz w:val="18"/>
          <w:szCs w:val="18"/>
          <w:lang w:val="en-US"/>
        </w:rPr>
        <w:t>,</w:t>
      </w:r>
      <w:r w:rsidRPr="00936193">
        <w:rPr>
          <w:rFonts w:ascii="Times New Roman" w:hAnsi="Times New Roman" w:cs="Times New Roman"/>
          <w:sz w:val="18"/>
          <w:szCs w:val="18"/>
          <w:lang w:val="en-US"/>
        </w:rPr>
        <w:t xml:space="preserve"> Personnel scheduling</w:t>
      </w:r>
      <w:r w:rsidR="00215A40">
        <w:rPr>
          <w:rFonts w:ascii="Times New Roman" w:hAnsi="Times New Roman" w:cs="Times New Roman"/>
          <w:sz w:val="18"/>
          <w:szCs w:val="18"/>
          <w:lang w:val="en-US"/>
        </w:rPr>
        <w:t>,</w:t>
      </w:r>
      <w:r w:rsidRPr="00936193">
        <w:rPr>
          <w:rFonts w:ascii="Times New Roman" w:hAnsi="Times New Roman" w:cs="Times New Roman"/>
          <w:sz w:val="18"/>
          <w:szCs w:val="18"/>
          <w:lang w:val="en-US"/>
        </w:rPr>
        <w:t xml:space="preserve"> Retail</w:t>
      </w:r>
      <w:r w:rsidR="00215A40">
        <w:rPr>
          <w:rFonts w:ascii="Times New Roman" w:hAnsi="Times New Roman" w:cs="Times New Roman"/>
          <w:sz w:val="18"/>
          <w:szCs w:val="18"/>
          <w:lang w:val="en-US"/>
        </w:rPr>
        <w:t>,</w:t>
      </w:r>
      <w:r w:rsidRPr="00936193">
        <w:rPr>
          <w:rFonts w:ascii="Times New Roman" w:hAnsi="Times New Roman" w:cs="Times New Roman"/>
          <w:sz w:val="18"/>
          <w:szCs w:val="18"/>
          <w:lang w:val="en-US"/>
        </w:rPr>
        <w:t xml:space="preserve"> Stochastic programming</w:t>
      </w:r>
      <w:r w:rsidR="00215A40">
        <w:rPr>
          <w:rFonts w:ascii="Times New Roman" w:hAnsi="Times New Roman" w:cs="Times New Roman"/>
          <w:sz w:val="18"/>
          <w:szCs w:val="18"/>
          <w:lang w:val="en-US"/>
        </w:rPr>
        <w:t>,</w:t>
      </w:r>
      <w:r w:rsidRPr="00936193">
        <w:rPr>
          <w:rFonts w:ascii="Times New Roman" w:hAnsi="Times New Roman" w:cs="Times New Roman"/>
          <w:sz w:val="18"/>
          <w:szCs w:val="18"/>
          <w:lang w:val="en-US"/>
        </w:rPr>
        <w:t xml:space="preserve"> Workforce flexibility</w:t>
      </w:r>
    </w:p>
    <w:p w14:paraId="642F9DE8" w14:textId="77777777" w:rsidR="00936193" w:rsidRDefault="00936193" w:rsidP="00B66D5D">
      <w:pPr>
        <w:spacing w:after="0" w:line="240" w:lineRule="auto"/>
        <w:rPr>
          <w:rFonts w:ascii="Times New Roman" w:hAnsi="Times New Roman" w:cs="Times New Roman"/>
          <w:sz w:val="18"/>
          <w:szCs w:val="18"/>
          <w:lang w:val="en-US"/>
        </w:rPr>
      </w:pPr>
    </w:p>
    <w:p w14:paraId="11C9BFA0" w14:textId="77777777" w:rsidR="00936193" w:rsidRDefault="00936193" w:rsidP="00B66D5D">
      <w:pPr>
        <w:spacing w:after="0" w:line="240" w:lineRule="auto"/>
        <w:rPr>
          <w:rFonts w:ascii="Times New Roman" w:hAnsi="Times New Roman" w:cs="Times New Roman"/>
          <w:sz w:val="18"/>
          <w:szCs w:val="18"/>
          <w:lang w:val="en-US"/>
        </w:rPr>
      </w:pPr>
    </w:p>
    <w:p w14:paraId="03C917A6" w14:textId="77777777" w:rsidR="00936193" w:rsidRDefault="00936193" w:rsidP="00B66D5D">
      <w:pPr>
        <w:spacing w:after="0" w:line="240" w:lineRule="auto"/>
        <w:rPr>
          <w:rFonts w:ascii="Times New Roman" w:hAnsi="Times New Roman" w:cs="Times New Roman"/>
          <w:sz w:val="18"/>
          <w:szCs w:val="18"/>
          <w:lang w:val="en-US"/>
        </w:rPr>
      </w:pPr>
    </w:p>
    <w:p w14:paraId="549CE976" w14:textId="77777777" w:rsidR="00936193" w:rsidRDefault="00936193" w:rsidP="00B66D5D">
      <w:pPr>
        <w:spacing w:after="0" w:line="240" w:lineRule="auto"/>
        <w:rPr>
          <w:rFonts w:ascii="Times New Roman" w:hAnsi="Times New Roman" w:cs="Times New Roman"/>
          <w:sz w:val="18"/>
          <w:szCs w:val="18"/>
          <w:lang w:val="en-US"/>
        </w:rPr>
      </w:pPr>
    </w:p>
    <w:p w14:paraId="22B52983" w14:textId="77777777" w:rsidR="00936193" w:rsidRDefault="00936193" w:rsidP="00B66D5D">
      <w:pPr>
        <w:spacing w:after="0" w:line="240" w:lineRule="auto"/>
        <w:rPr>
          <w:rFonts w:ascii="Times New Roman" w:hAnsi="Times New Roman" w:cs="Times New Roman"/>
          <w:sz w:val="18"/>
          <w:szCs w:val="18"/>
          <w:lang w:val="en-US"/>
        </w:rPr>
      </w:pPr>
    </w:p>
    <w:p w14:paraId="1B0651AC" w14:textId="77777777" w:rsidR="00936193" w:rsidRDefault="00936193" w:rsidP="00B66D5D">
      <w:pPr>
        <w:spacing w:after="0" w:line="240" w:lineRule="auto"/>
        <w:rPr>
          <w:rFonts w:ascii="Times New Roman" w:hAnsi="Times New Roman" w:cs="Times New Roman"/>
          <w:b/>
          <w:lang w:val="en-US"/>
        </w:rPr>
      </w:pPr>
      <w:r w:rsidRPr="00936193">
        <w:rPr>
          <w:rFonts w:ascii="Times New Roman" w:hAnsi="Times New Roman" w:cs="Times New Roman"/>
          <w:b/>
          <w:lang w:val="en-US"/>
        </w:rPr>
        <w:t>1. Introduction</w:t>
      </w:r>
    </w:p>
    <w:p w14:paraId="5C77E71C" w14:textId="77777777" w:rsidR="00936193" w:rsidRDefault="00936193" w:rsidP="00B66D5D">
      <w:pPr>
        <w:spacing w:after="0" w:line="240" w:lineRule="auto"/>
        <w:rPr>
          <w:rFonts w:ascii="Times New Roman" w:hAnsi="Times New Roman" w:cs="Times New Roman"/>
          <w:b/>
          <w:lang w:val="en-US"/>
        </w:rPr>
      </w:pPr>
    </w:p>
    <w:p w14:paraId="0621864A" w14:textId="04EFF018" w:rsidR="00A47E00" w:rsidRDefault="00A47E00" w:rsidP="00AE7A3D">
      <w:pPr>
        <w:spacing w:after="0" w:line="240" w:lineRule="auto"/>
        <w:ind w:firstLine="198"/>
        <w:jc w:val="both"/>
        <w:rPr>
          <w:rFonts w:ascii="Times New Roman" w:hAnsi="Times New Roman" w:cs="Times New Roman"/>
          <w:lang w:val="en-US"/>
        </w:rPr>
      </w:pPr>
      <w:r w:rsidRPr="00A47E00">
        <w:rPr>
          <w:rFonts w:ascii="Times New Roman" w:hAnsi="Times New Roman" w:cs="Times New Roman"/>
          <w:lang w:val="en-US"/>
        </w:rPr>
        <w:t xml:space="preserve">The </w:t>
      </w:r>
      <w:r w:rsidR="00917623">
        <w:rPr>
          <w:rFonts w:ascii="Times New Roman" w:hAnsi="Times New Roman" w:cs="Times New Roman"/>
          <w:lang w:val="en-US"/>
        </w:rPr>
        <w:t>m</w:t>
      </w:r>
      <w:r w:rsidRPr="00A47E00">
        <w:rPr>
          <w:rFonts w:ascii="Times New Roman" w:hAnsi="Times New Roman" w:cs="Times New Roman"/>
          <w:lang w:val="en-US"/>
        </w:rPr>
        <w:t xml:space="preserve">ultiskilled </w:t>
      </w:r>
      <w:r w:rsidR="00917623">
        <w:rPr>
          <w:rFonts w:ascii="Times New Roman" w:hAnsi="Times New Roman" w:cs="Times New Roman"/>
          <w:lang w:val="en-US"/>
        </w:rPr>
        <w:t>p</w:t>
      </w:r>
      <w:r w:rsidRPr="00A47E00">
        <w:rPr>
          <w:rFonts w:ascii="Times New Roman" w:hAnsi="Times New Roman" w:cs="Times New Roman"/>
          <w:lang w:val="en-US"/>
        </w:rPr>
        <w:t xml:space="preserve">ersonnel </w:t>
      </w:r>
      <w:r w:rsidR="00917623">
        <w:rPr>
          <w:rFonts w:ascii="Times New Roman" w:hAnsi="Times New Roman" w:cs="Times New Roman"/>
          <w:lang w:val="en-US"/>
        </w:rPr>
        <w:t>a</w:t>
      </w:r>
      <w:r w:rsidRPr="00A47E00">
        <w:rPr>
          <w:rFonts w:ascii="Times New Roman" w:hAnsi="Times New Roman" w:cs="Times New Roman"/>
          <w:lang w:val="en-US"/>
        </w:rPr>
        <w:t xml:space="preserve">ssignment </w:t>
      </w:r>
      <w:r w:rsidR="00917623">
        <w:rPr>
          <w:rFonts w:ascii="Times New Roman" w:hAnsi="Times New Roman" w:cs="Times New Roman"/>
          <w:lang w:val="en-US"/>
        </w:rPr>
        <w:t>p</w:t>
      </w:r>
      <w:r w:rsidRPr="00A47E00">
        <w:rPr>
          <w:rFonts w:ascii="Times New Roman" w:hAnsi="Times New Roman" w:cs="Times New Roman"/>
          <w:lang w:val="en-US"/>
        </w:rPr>
        <w:t xml:space="preserve">roblem (MPAP) is a personnel scheduling challenge aimed at cost-effectively designing a workforce training </w:t>
      </w:r>
      <w:r w:rsidRPr="00917623">
        <w:rPr>
          <w:rFonts w:ascii="Times New Roman" w:hAnsi="Times New Roman" w:cs="Times New Roman"/>
          <w:color w:val="000000" w:themeColor="text1"/>
          <w:lang w:val="en-US"/>
        </w:rPr>
        <w:t>plan</w:t>
      </w:r>
      <w:r w:rsidR="00A9507E" w:rsidRPr="00917623">
        <w:rPr>
          <w:rFonts w:ascii="Times New Roman" w:hAnsi="Times New Roman" w:cs="Times New Roman"/>
          <w:color w:val="000000" w:themeColor="text1"/>
          <w:lang w:val="en-US"/>
        </w:rPr>
        <w:t xml:space="preserve"> [1]</w:t>
      </w:r>
      <w:r w:rsidRPr="00917623">
        <w:rPr>
          <w:rFonts w:ascii="Times New Roman" w:hAnsi="Times New Roman" w:cs="Times New Roman"/>
          <w:color w:val="000000" w:themeColor="text1"/>
          <w:lang w:val="en-US"/>
        </w:rPr>
        <w:t xml:space="preserve">. </w:t>
      </w:r>
      <w:r w:rsidRPr="00A47E00">
        <w:rPr>
          <w:rFonts w:ascii="Times New Roman" w:hAnsi="Times New Roman" w:cs="Times New Roman"/>
          <w:lang w:val="en-US"/>
        </w:rPr>
        <w:t>This training plan must address the following key aspects: (i) determining the number of single-skilled employees (those trained for a specific task</w:t>
      </w:r>
      <w:r w:rsidR="00916F5D">
        <w:rPr>
          <w:rFonts w:ascii="Times New Roman" w:hAnsi="Times New Roman" w:cs="Times New Roman"/>
          <w:lang w:val="en-US"/>
        </w:rPr>
        <w:t xml:space="preserve"> type</w:t>
      </w:r>
      <w:r w:rsidRPr="00A47E00">
        <w:rPr>
          <w:rFonts w:ascii="Times New Roman" w:hAnsi="Times New Roman" w:cs="Times New Roman"/>
          <w:lang w:val="en-US"/>
        </w:rPr>
        <w:t>) and multiskilled employees (those trained for two or more task</w:t>
      </w:r>
      <w:r w:rsidR="00916F5D">
        <w:rPr>
          <w:rFonts w:ascii="Times New Roman" w:hAnsi="Times New Roman" w:cs="Times New Roman"/>
          <w:lang w:val="en-US"/>
        </w:rPr>
        <w:t xml:space="preserve"> types</w:t>
      </w:r>
      <w:r w:rsidRPr="00A47E00">
        <w:rPr>
          <w:rFonts w:ascii="Times New Roman" w:hAnsi="Times New Roman" w:cs="Times New Roman"/>
          <w:lang w:val="en-US"/>
        </w:rPr>
        <w:t>), (ii) specifying the</w:t>
      </w:r>
      <w:r w:rsidR="00E02E9E">
        <w:rPr>
          <w:rFonts w:ascii="Times New Roman" w:hAnsi="Times New Roman" w:cs="Times New Roman"/>
          <w:lang w:val="en-US"/>
        </w:rPr>
        <w:t xml:space="preserve"> </w:t>
      </w:r>
      <w:r w:rsidRPr="00A47E00">
        <w:rPr>
          <w:rFonts w:ascii="Times New Roman" w:hAnsi="Times New Roman" w:cs="Times New Roman"/>
          <w:lang w:val="en-US"/>
        </w:rPr>
        <w:t xml:space="preserve">types of tasks each employee should be trained in, and (iii) devising a weekly work-hour distribution for each employee based on their </w:t>
      </w:r>
      <w:r w:rsidR="00EA7422">
        <w:rPr>
          <w:rFonts w:ascii="Times New Roman" w:hAnsi="Times New Roman" w:cs="Times New Roman"/>
          <w:lang w:val="en-US"/>
        </w:rPr>
        <w:t>trained skills</w:t>
      </w:r>
      <w:r w:rsidRPr="00A47E00">
        <w:rPr>
          <w:rFonts w:ascii="Times New Roman" w:hAnsi="Times New Roman" w:cs="Times New Roman"/>
          <w:lang w:val="en-US"/>
        </w:rPr>
        <w:t xml:space="preserve">. </w:t>
      </w:r>
      <w:r w:rsidR="009B6657" w:rsidRPr="009B6657">
        <w:rPr>
          <w:rFonts w:ascii="Times New Roman" w:hAnsi="Times New Roman" w:cs="Times New Roman"/>
          <w:lang w:val="en-US"/>
        </w:rPr>
        <w:t>Thus, given that multiskilled employees can be transferred from tasks with staffing surplus to those tasks facing a staffing shortage, solving the MPAP allows to</w:t>
      </w:r>
      <w:r w:rsidR="009B6657">
        <w:rPr>
          <w:rFonts w:ascii="Times New Roman" w:hAnsi="Times New Roman" w:cs="Times New Roman"/>
          <w:lang w:val="en-US"/>
        </w:rPr>
        <w:t xml:space="preserve"> design</w:t>
      </w:r>
      <w:r w:rsidR="009B6657" w:rsidRPr="009B6657">
        <w:rPr>
          <w:rFonts w:ascii="Times New Roman" w:hAnsi="Times New Roman" w:cs="Times New Roman"/>
          <w:lang w:val="en-US"/>
        </w:rPr>
        <w:t xml:space="preserve"> a workforce that can flexibly adapt to fluctuating demand patterns</w:t>
      </w:r>
      <w:r w:rsidR="009B6657">
        <w:rPr>
          <w:rFonts w:ascii="Times New Roman" w:hAnsi="Times New Roman" w:cs="Times New Roman"/>
          <w:lang w:val="en-US"/>
        </w:rPr>
        <w:t xml:space="preserve"> </w:t>
      </w:r>
      <w:r w:rsidR="00A9507E">
        <w:rPr>
          <w:rFonts w:ascii="Times New Roman" w:hAnsi="Times New Roman" w:cs="Times New Roman"/>
          <w:lang w:val="en-US"/>
        </w:rPr>
        <w:t xml:space="preserve">(e.g., </w:t>
      </w:r>
      <w:r w:rsidR="00A9507E" w:rsidRPr="00CA567A">
        <w:rPr>
          <w:rFonts w:ascii="Times New Roman" w:hAnsi="Times New Roman" w:cs="Times New Roman"/>
          <w:color w:val="000000" w:themeColor="text1"/>
          <w:lang w:val="en-US"/>
        </w:rPr>
        <w:t>[2], [3]</w:t>
      </w:r>
      <w:r w:rsidR="00C61D1E">
        <w:rPr>
          <w:rFonts w:ascii="Times New Roman" w:hAnsi="Times New Roman" w:cs="Times New Roman"/>
          <w:color w:val="000000" w:themeColor="text1"/>
          <w:lang w:val="en-US"/>
        </w:rPr>
        <w:t xml:space="preserve">, [4], </w:t>
      </w:r>
      <w:r w:rsidR="00C61D1E" w:rsidRPr="006015BF">
        <w:rPr>
          <w:rFonts w:ascii="Times New Roman" w:hAnsi="Times New Roman" w:cs="Times New Roman"/>
          <w:color w:val="000000" w:themeColor="text1"/>
          <w:lang w:val="en-US"/>
        </w:rPr>
        <w:t>[5], [6], [7]</w:t>
      </w:r>
      <w:r w:rsidR="00C61D1E">
        <w:rPr>
          <w:rFonts w:ascii="Times New Roman" w:hAnsi="Times New Roman" w:cs="Times New Roman"/>
          <w:color w:val="000000" w:themeColor="text1"/>
          <w:lang w:val="en-US"/>
        </w:rPr>
        <w:t>, [8], [9]</w:t>
      </w:r>
      <w:r w:rsidR="009C7AAE">
        <w:rPr>
          <w:rFonts w:ascii="Times New Roman" w:hAnsi="Times New Roman" w:cs="Times New Roman"/>
          <w:color w:val="000000" w:themeColor="text1"/>
          <w:lang w:val="en-US"/>
        </w:rPr>
        <w:t>, [10]</w:t>
      </w:r>
      <w:r w:rsidR="00A9507E" w:rsidRPr="00CA567A">
        <w:rPr>
          <w:rFonts w:ascii="Times New Roman" w:hAnsi="Times New Roman" w:cs="Times New Roman"/>
          <w:color w:val="000000" w:themeColor="text1"/>
          <w:lang w:val="en-US"/>
        </w:rPr>
        <w:t>)</w:t>
      </w:r>
      <w:r w:rsidRPr="00CA567A">
        <w:rPr>
          <w:rFonts w:ascii="Times New Roman" w:hAnsi="Times New Roman" w:cs="Times New Roman"/>
          <w:color w:val="000000" w:themeColor="text1"/>
          <w:lang w:val="en-US"/>
        </w:rPr>
        <w:t xml:space="preserve">. </w:t>
      </w:r>
      <w:r w:rsidR="009B6657">
        <w:rPr>
          <w:rFonts w:ascii="Times New Roman" w:hAnsi="Times New Roman" w:cs="Times New Roman"/>
          <w:lang w:val="en-US"/>
        </w:rPr>
        <w:t>In turn</w:t>
      </w:r>
      <w:r w:rsidRPr="00A47E00">
        <w:rPr>
          <w:rFonts w:ascii="Times New Roman" w:hAnsi="Times New Roman" w:cs="Times New Roman"/>
          <w:lang w:val="en-US"/>
        </w:rPr>
        <w:t xml:space="preserve">, an optimal training plan design not only enhances demand </w:t>
      </w:r>
      <w:r w:rsidRPr="006015BF">
        <w:rPr>
          <w:rFonts w:ascii="Times New Roman" w:hAnsi="Times New Roman" w:cs="Times New Roman"/>
          <w:color w:val="000000" w:themeColor="text1"/>
          <w:lang w:val="en-US"/>
        </w:rPr>
        <w:t>coverage but also minimizes labor costs resulting from mismatches between staffing levels and workforce demand</w:t>
      </w:r>
      <w:r w:rsidR="00250535" w:rsidRPr="006015BF">
        <w:rPr>
          <w:rFonts w:ascii="Times New Roman" w:hAnsi="Times New Roman" w:cs="Times New Roman"/>
          <w:color w:val="000000" w:themeColor="text1"/>
          <w:lang w:val="en-US"/>
        </w:rPr>
        <w:t xml:space="preserve"> (</w:t>
      </w:r>
      <w:r w:rsidR="00717A99">
        <w:rPr>
          <w:rFonts w:ascii="Times New Roman" w:hAnsi="Times New Roman" w:cs="Times New Roman"/>
          <w:color w:val="000000" w:themeColor="text1"/>
          <w:lang w:val="en-US"/>
        </w:rPr>
        <w:t>[</w:t>
      </w:r>
      <w:r w:rsidR="00C61D1E">
        <w:rPr>
          <w:rFonts w:ascii="Times New Roman" w:hAnsi="Times New Roman" w:cs="Times New Roman"/>
          <w:color w:val="000000" w:themeColor="text1"/>
          <w:lang w:val="en-US"/>
        </w:rPr>
        <w:t>1</w:t>
      </w:r>
      <w:r w:rsidR="009C7AAE">
        <w:rPr>
          <w:rFonts w:ascii="Times New Roman" w:hAnsi="Times New Roman" w:cs="Times New Roman"/>
          <w:color w:val="000000" w:themeColor="text1"/>
          <w:lang w:val="en-US"/>
        </w:rPr>
        <w:t>1</w:t>
      </w:r>
      <w:r w:rsidR="00717A99">
        <w:rPr>
          <w:rFonts w:ascii="Times New Roman" w:hAnsi="Times New Roman" w:cs="Times New Roman"/>
          <w:color w:val="000000" w:themeColor="text1"/>
          <w:lang w:val="en-US"/>
        </w:rPr>
        <w:t>]</w:t>
      </w:r>
      <w:r w:rsidR="00C61D1E">
        <w:rPr>
          <w:rFonts w:ascii="Times New Roman" w:hAnsi="Times New Roman" w:cs="Times New Roman"/>
          <w:color w:val="000000" w:themeColor="text1"/>
          <w:lang w:val="en-US"/>
        </w:rPr>
        <w:t>, [1</w:t>
      </w:r>
      <w:r w:rsidR="009C7AAE">
        <w:rPr>
          <w:rFonts w:ascii="Times New Roman" w:hAnsi="Times New Roman" w:cs="Times New Roman"/>
          <w:color w:val="000000" w:themeColor="text1"/>
          <w:lang w:val="en-US"/>
        </w:rPr>
        <w:t>2</w:t>
      </w:r>
      <w:r w:rsidR="00C61D1E">
        <w:rPr>
          <w:rFonts w:ascii="Times New Roman" w:hAnsi="Times New Roman" w:cs="Times New Roman"/>
          <w:color w:val="000000" w:themeColor="text1"/>
          <w:lang w:val="en-US"/>
        </w:rPr>
        <w:t xml:space="preserve">], </w:t>
      </w:r>
      <w:r w:rsidR="009C7AAE">
        <w:rPr>
          <w:rFonts w:ascii="Times New Roman" w:hAnsi="Times New Roman" w:cs="Times New Roman"/>
          <w:color w:val="000000" w:themeColor="text1"/>
          <w:lang w:val="en-US"/>
        </w:rPr>
        <w:t>[13], [14], [15], [16], [17], [18]</w:t>
      </w:r>
      <w:r w:rsidR="00250535" w:rsidRPr="006015BF">
        <w:rPr>
          <w:rFonts w:ascii="Times New Roman" w:hAnsi="Times New Roman" w:cs="Times New Roman"/>
          <w:color w:val="000000" w:themeColor="text1"/>
          <w:lang w:val="en-US"/>
        </w:rPr>
        <w:t>).</w:t>
      </w:r>
    </w:p>
    <w:p w14:paraId="43276C3F" w14:textId="77777777" w:rsidR="00CA5ED9" w:rsidRDefault="00CA5ED9" w:rsidP="00CA5ED9">
      <w:pPr>
        <w:spacing w:after="0" w:line="240" w:lineRule="auto"/>
        <w:jc w:val="both"/>
        <w:rPr>
          <w:rFonts w:ascii="Times New Roman" w:hAnsi="Times New Roman" w:cs="Times New Roman"/>
          <w:lang w:val="en-US"/>
        </w:rPr>
      </w:pPr>
    </w:p>
    <w:p w14:paraId="5A70774A" w14:textId="77777777" w:rsidR="00CA5ED9" w:rsidRDefault="00CA5ED9" w:rsidP="00CA5ED9">
      <w:pPr>
        <w:pStyle w:val="Ttulo1"/>
        <w:tabs>
          <w:tab w:val="left" w:pos="956"/>
          <w:tab w:val="left" w:pos="957"/>
          <w:tab w:val="right" w:pos="10517"/>
        </w:tabs>
        <w:spacing w:before="120" w:line="286" w:lineRule="exact"/>
        <w:ind w:left="0" w:firstLine="106"/>
      </w:pPr>
      <w:r w:rsidRPr="00AE7A3D">
        <w:rPr>
          <w:noProof/>
        </w:rPr>
        <mc:AlternateContent>
          <mc:Choice Requires="wps">
            <w:drawing>
              <wp:anchor distT="0" distB="0" distL="114300" distR="114300" simplePos="0" relativeHeight="251659264" behindDoc="1" locked="0" layoutInCell="1" allowOverlap="1" wp14:anchorId="1F86A377" wp14:editId="0B39D48A">
                <wp:simplePos x="0" y="0"/>
                <wp:positionH relativeFrom="page">
                  <wp:posOffset>899795</wp:posOffset>
                </wp:positionH>
                <wp:positionV relativeFrom="paragraph">
                  <wp:posOffset>79375</wp:posOffset>
                </wp:positionV>
                <wp:extent cx="1828800" cy="0"/>
                <wp:effectExtent l="13970" t="10795" r="5080" b="82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DB7334"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6.25pt" to="2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cJAIAAEsEAAAOAAAAZHJzL2Uyb0RvYy54bWysVE2P2yAQvVfqf0DcE9v52HqtOKvKTnrZ&#10;tpF2+wMI4BgVAwISJ6r63zvgOMq2l6qqDzAww+PNzMOrp3Mn0YlbJ7QqcTZNMeKKaibUocTfXreT&#10;HCPniWJEasVLfOEOP63fv1v1puAz3WrJuEUAolzRmxK33psiSRxteUfcVBuuwNlo2xEPS3tImCU9&#10;oHcymaXpQ9Jry4zVlDsHu/XgxOuI3zSc+q9N47hHssTAzcfRxnEfxmS9IsXBEtMKeqVB/oFFR4SC&#10;S29QNfEEHa34A6oT1GqnGz+lukt00wjKYw6QTZb+ls1LSwyPuUBxnLmVyf0/WPrltLNIsBLPMVKk&#10;gxZV0CjqtUU2TGgeatQbV0BopXY2ZEnP6sU8a/rdIaWrlqgDj1xfLwYAsnAieXMkLJyBm/b9Z80g&#10;hhy9jgU7N7YLkFAKdI59udz6ws8eUdjM8lmep9A+OvoSUowHjXX+E9cdCkaJpVChZKQgp2fnAxFS&#10;jCFhW+mtkDK2XSrUl3iZLpfxgNNSsOAMYc4e9pW06ESCcOIXswLPfVhArolrh7joGiRl9VGxeEvL&#10;CdtcbU+EHGxgJVW4CHIEnldrkMyPx/Rxk2/yxWQxe9hMFmldTz5uq8XkYZt9WNbzuqrq7GfgnC2K&#10;VjDGVaA9yjdb/J08rg9pEN5NwLf6JG/RYyGB7DhH0rHJoa+DQvaaXXZ2bD4oNgZfX1d4EvdrsO//&#10;AetfAAAA//8DAFBLAwQUAAYACAAAACEAD0+YtdkAAAAJAQAADwAAAGRycy9kb3ducmV2LnhtbExP&#10;y07DMBC8I/EP1iJxQdRJKBRCnAqQUNQjhQ9w4yUJxOvIdhrz9yziALed2dE8qm2yoziiD4MjBfkq&#10;A4HUOjNQp+Dt9fnyFkSImoweHaGCLwywrU9PKl0at9ALHvexE2xCodQK+hinUsrQ9mh1WLkJiX/v&#10;zlsdGfpOGq8XNrejLLLsRlo9ECf0esKnHtvP/Ww5JPmMlp35aB7n3UXTpKtNPpFS52fp4R5ExBT/&#10;xPBTn6tDzZ0ObiYTxMh4nW9YykdxDYIF6+KOicMvIetK/l9QfwMAAP//AwBQSwECLQAUAAYACAAA&#10;ACEAtoM4kv4AAADhAQAAEwAAAAAAAAAAAAAAAAAAAAAAW0NvbnRlbnRfVHlwZXNdLnhtbFBLAQIt&#10;ABQABgAIAAAAIQA4/SH/1gAAAJQBAAALAAAAAAAAAAAAAAAAAC8BAABfcmVscy8ucmVsc1BLAQIt&#10;ABQABgAIAAAAIQAs8LjcJAIAAEsEAAAOAAAAAAAAAAAAAAAAAC4CAABkcnMvZTJvRG9jLnhtbFBL&#10;AQItABQABgAIAAAAIQAPT5i12QAAAAkBAAAPAAAAAAAAAAAAAAAAAH4EAABkcnMvZG93bnJldi54&#10;bWxQSwUGAAAAAAQABADzAAAAhAUAAAAA&#10;" strokeweight=".14042mm">
                <w10:wrap anchorx="page"/>
              </v:line>
            </w:pict>
          </mc:Fallback>
        </mc:AlternateContent>
      </w:r>
      <w:r w:rsidRPr="00AE7A3D">
        <w:rPr>
          <w:position w:val="8"/>
        </w:rPr>
        <w:t xml:space="preserve"> *</w:t>
      </w:r>
      <w:bookmarkStart w:id="0" w:name="_bookmark3"/>
      <w:bookmarkEnd w:id="0"/>
      <w:r w:rsidRPr="00AE7A3D">
        <w:t>Corresponding</w:t>
      </w:r>
      <w:r w:rsidRPr="00AE7A3D">
        <w:rPr>
          <w:spacing w:val="-2"/>
        </w:rPr>
        <w:t xml:space="preserve"> </w:t>
      </w:r>
      <w:r w:rsidRPr="00AE7A3D">
        <w:t>author.</w:t>
      </w:r>
      <w:r w:rsidRPr="00AE7A3D">
        <w:rPr>
          <w:spacing w:val="-1"/>
        </w:rPr>
        <w:t xml:space="preserve"> </w:t>
      </w:r>
      <w:r w:rsidRPr="00AE7A3D">
        <w:t>E-mail:</w:t>
      </w:r>
      <w:r w:rsidRPr="00AE7A3D">
        <w:rPr>
          <w:spacing w:val="-1"/>
        </w:rPr>
        <w:t xml:space="preserve"> </w:t>
      </w:r>
      <w:hyperlink r:id="rId14" w:history="1">
        <w:r w:rsidRPr="00AE7A3D">
          <w:rPr>
            <w:rStyle w:val="Hipervnculo"/>
            <w:color w:val="0000FF"/>
            <w:u w:val="none"/>
          </w:rPr>
          <w:t>cahenao@uninorte.edu.co</w:t>
        </w:r>
      </w:hyperlink>
    </w:p>
    <w:p w14:paraId="55C2716F" w14:textId="77777777" w:rsidR="00CA5ED9" w:rsidRDefault="00CA5ED9" w:rsidP="00CA5ED9">
      <w:pPr>
        <w:pStyle w:val="Ttulo1"/>
        <w:spacing w:before="190"/>
        <w:ind w:left="0"/>
      </w:pPr>
      <w:r>
        <w:t>2451-8484</w:t>
      </w:r>
      <w:r>
        <w:rPr>
          <w:spacing w:val="-3"/>
        </w:rPr>
        <w:t xml:space="preserve"> </w:t>
      </w:r>
      <w:r>
        <w:t>©</w:t>
      </w:r>
      <w:r>
        <w:rPr>
          <w:spacing w:val="-3"/>
        </w:rPr>
        <w:t xml:space="preserve"> </w:t>
      </w:r>
      <w:r>
        <w:t>2023</w:t>
      </w:r>
      <w:r>
        <w:rPr>
          <w:spacing w:val="-2"/>
        </w:rPr>
        <w:t xml:space="preserve"> </w:t>
      </w:r>
      <w:r>
        <w:t>–</w:t>
      </w:r>
      <w:r>
        <w:rPr>
          <w:spacing w:val="-3"/>
        </w:rPr>
        <w:t xml:space="preserve"> </w:t>
      </w:r>
      <w:r>
        <w:t>IOS</w:t>
      </w:r>
      <w:r>
        <w:rPr>
          <w:spacing w:val="-3"/>
        </w:rPr>
        <w:t xml:space="preserve"> </w:t>
      </w:r>
      <w:r>
        <w:t>Press.</w:t>
      </w:r>
      <w:r>
        <w:rPr>
          <w:spacing w:val="8"/>
        </w:rPr>
        <w:t xml:space="preserve"> </w:t>
      </w:r>
      <w:r>
        <w:t>All</w:t>
      </w:r>
      <w:r>
        <w:rPr>
          <w:spacing w:val="-2"/>
        </w:rPr>
        <w:t xml:space="preserve"> </w:t>
      </w:r>
      <w:r>
        <w:t>rights</w:t>
      </w:r>
      <w:r>
        <w:rPr>
          <w:spacing w:val="-3"/>
        </w:rPr>
        <w:t xml:space="preserve"> </w:t>
      </w:r>
      <w:r>
        <w:t>reserved.</w:t>
      </w:r>
    </w:p>
    <w:p w14:paraId="6FF5F118" w14:textId="38D1F00D" w:rsidR="00916F5D" w:rsidRDefault="00C20351" w:rsidP="00030C43">
      <w:pPr>
        <w:spacing w:after="120" w:line="240" w:lineRule="auto"/>
        <w:ind w:firstLine="198"/>
        <w:jc w:val="both"/>
        <w:rPr>
          <w:rFonts w:ascii="Times New Roman" w:hAnsi="Times New Roman" w:cs="Times New Roman"/>
          <w:lang w:val="en-US"/>
        </w:rPr>
      </w:pPr>
      <w:r w:rsidRPr="00C20351">
        <w:rPr>
          <w:rFonts w:ascii="Times New Roman" w:hAnsi="Times New Roman" w:cs="Times New Roman"/>
          <w:lang w:val="en-US"/>
        </w:rPr>
        <w:lastRenderedPageBreak/>
        <w:t xml:space="preserve">The solution to the MPAP </w:t>
      </w:r>
      <w:r w:rsidR="00E82FCA" w:rsidRPr="00C20351">
        <w:rPr>
          <w:rFonts w:ascii="Times New Roman" w:hAnsi="Times New Roman" w:cs="Times New Roman"/>
          <w:lang w:val="en-US"/>
        </w:rPr>
        <w:t xml:space="preserve">holds significance for </w:t>
      </w:r>
      <w:r w:rsidR="00E82FCA">
        <w:rPr>
          <w:rFonts w:ascii="Times New Roman" w:hAnsi="Times New Roman" w:cs="Times New Roman"/>
          <w:lang w:val="en-US"/>
        </w:rPr>
        <w:t>a range of</w:t>
      </w:r>
      <w:r w:rsidR="00E82FCA" w:rsidRPr="00C20351">
        <w:rPr>
          <w:rFonts w:ascii="Times New Roman" w:hAnsi="Times New Roman" w:cs="Times New Roman"/>
          <w:lang w:val="en-US"/>
        </w:rPr>
        <w:t xml:space="preserve"> industries</w:t>
      </w:r>
      <w:r w:rsidRPr="00C20351">
        <w:rPr>
          <w:rFonts w:ascii="Times New Roman" w:hAnsi="Times New Roman" w:cs="Times New Roman"/>
          <w:lang w:val="en-US"/>
        </w:rPr>
        <w:t xml:space="preserve">, </w:t>
      </w:r>
      <w:r w:rsidR="00E82FCA">
        <w:rPr>
          <w:rFonts w:ascii="Times New Roman" w:hAnsi="Times New Roman" w:cs="Times New Roman"/>
          <w:lang w:val="en-US"/>
        </w:rPr>
        <w:t>including</w:t>
      </w:r>
      <w:r w:rsidRPr="00C20351">
        <w:rPr>
          <w:rFonts w:ascii="Times New Roman" w:hAnsi="Times New Roman" w:cs="Times New Roman"/>
          <w:lang w:val="en-US"/>
        </w:rPr>
        <w:t xml:space="preserve"> </w:t>
      </w:r>
      <w:r w:rsidR="00E82FCA">
        <w:rPr>
          <w:rFonts w:ascii="Times New Roman" w:hAnsi="Times New Roman" w:cs="Times New Roman"/>
          <w:lang w:val="en-US"/>
        </w:rPr>
        <w:t xml:space="preserve">both </w:t>
      </w:r>
      <w:r w:rsidRPr="00C20351">
        <w:rPr>
          <w:rFonts w:ascii="Times New Roman" w:hAnsi="Times New Roman" w:cs="Times New Roman"/>
          <w:lang w:val="en-US"/>
        </w:rPr>
        <w:t xml:space="preserve">manufacturing </w:t>
      </w:r>
      <w:r w:rsidR="00E82FCA">
        <w:rPr>
          <w:rFonts w:ascii="Times New Roman" w:hAnsi="Times New Roman" w:cs="Times New Roman"/>
          <w:lang w:val="en-US"/>
        </w:rPr>
        <w:t xml:space="preserve">and </w:t>
      </w:r>
      <w:r w:rsidRPr="00C20351">
        <w:rPr>
          <w:rFonts w:ascii="Times New Roman" w:hAnsi="Times New Roman" w:cs="Times New Roman"/>
          <w:lang w:val="en-US"/>
        </w:rPr>
        <w:t xml:space="preserve">service sectors </w:t>
      </w:r>
      <w:r w:rsidR="00E82FCA">
        <w:rPr>
          <w:rFonts w:ascii="Times New Roman" w:hAnsi="Times New Roman" w:cs="Times New Roman"/>
          <w:lang w:val="en-US"/>
        </w:rPr>
        <w:t>like</w:t>
      </w:r>
      <w:r w:rsidRPr="00C20351">
        <w:rPr>
          <w:rFonts w:ascii="Times New Roman" w:hAnsi="Times New Roman" w:cs="Times New Roman"/>
          <w:lang w:val="en-US"/>
        </w:rPr>
        <w:t xml:space="preserve"> transportation, call centers, healthcare, and retail. Nevertheless, the MPAP </w:t>
      </w:r>
      <w:r w:rsidR="00E82FCA" w:rsidRPr="00C20351">
        <w:rPr>
          <w:rFonts w:ascii="Times New Roman" w:hAnsi="Times New Roman" w:cs="Times New Roman"/>
          <w:lang w:val="en-US"/>
        </w:rPr>
        <w:t xml:space="preserve">is particularly crucial within the retail </w:t>
      </w:r>
      <w:r w:rsidR="00E82FCA" w:rsidRPr="006015BF">
        <w:rPr>
          <w:rFonts w:ascii="Times New Roman" w:hAnsi="Times New Roman" w:cs="Times New Roman"/>
          <w:color w:val="000000" w:themeColor="text1"/>
          <w:lang w:val="en-US"/>
        </w:rPr>
        <w:t>industry</w:t>
      </w:r>
      <w:r w:rsidRPr="006015BF">
        <w:rPr>
          <w:rFonts w:ascii="Times New Roman" w:hAnsi="Times New Roman" w:cs="Times New Roman"/>
          <w:color w:val="000000" w:themeColor="text1"/>
          <w:lang w:val="en-US"/>
        </w:rPr>
        <w:t>.</w:t>
      </w:r>
      <w:r w:rsidR="00E82FCA" w:rsidRPr="006015BF">
        <w:rPr>
          <w:rFonts w:ascii="Times New Roman" w:hAnsi="Times New Roman" w:cs="Times New Roman"/>
          <w:color w:val="000000" w:themeColor="text1"/>
          <w:lang w:val="en-US"/>
        </w:rPr>
        <w:t xml:space="preserve"> </w:t>
      </w:r>
      <w:r w:rsidR="00E82FCA" w:rsidRPr="00C20351">
        <w:rPr>
          <w:rFonts w:ascii="Times New Roman" w:hAnsi="Times New Roman" w:cs="Times New Roman"/>
          <w:lang w:val="en-US"/>
        </w:rPr>
        <w:t>Retail is known for its need to employ large numbers of workers to meet highly seasonal and uncertain demand</w:t>
      </w:r>
      <w:r w:rsidR="002C3BCF">
        <w:rPr>
          <w:rFonts w:ascii="Times New Roman" w:hAnsi="Times New Roman" w:cs="Times New Roman"/>
          <w:lang w:val="en-US"/>
        </w:rPr>
        <w:t xml:space="preserve"> </w:t>
      </w:r>
      <w:r w:rsidR="002C3BCF" w:rsidRPr="006015BF">
        <w:rPr>
          <w:rFonts w:ascii="Times New Roman" w:hAnsi="Times New Roman" w:cs="Times New Roman"/>
          <w:color w:val="000000" w:themeColor="text1"/>
          <w:lang w:val="en-US"/>
        </w:rPr>
        <w:t>([</w:t>
      </w:r>
      <w:r w:rsidR="002C3BCF">
        <w:rPr>
          <w:rFonts w:ascii="Times New Roman" w:hAnsi="Times New Roman" w:cs="Times New Roman"/>
          <w:color w:val="000000" w:themeColor="text1"/>
          <w:lang w:val="en-US"/>
        </w:rPr>
        <w:t>19</w:t>
      </w:r>
      <w:r w:rsidR="002C3BCF" w:rsidRPr="006015BF">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20</w:t>
      </w:r>
      <w:r w:rsidR="002C3BCF" w:rsidRPr="006015BF">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21</w:t>
      </w:r>
      <w:r w:rsidR="002C3BCF" w:rsidRPr="006015BF">
        <w:rPr>
          <w:rFonts w:ascii="Times New Roman" w:hAnsi="Times New Roman" w:cs="Times New Roman"/>
          <w:color w:val="000000" w:themeColor="text1"/>
          <w:lang w:val="en-US"/>
        </w:rPr>
        <w:t>]</w:t>
      </w:r>
      <w:r w:rsidR="002C3BCF">
        <w:rPr>
          <w:rFonts w:ascii="Times New Roman" w:hAnsi="Times New Roman" w:cs="Times New Roman"/>
          <w:color w:val="000000" w:themeColor="text1"/>
          <w:lang w:val="en-US"/>
        </w:rPr>
        <w:t>, [22]</w:t>
      </w:r>
      <w:r w:rsidR="002C3BCF" w:rsidRPr="006015BF">
        <w:rPr>
          <w:rFonts w:ascii="Times New Roman" w:hAnsi="Times New Roman" w:cs="Times New Roman"/>
          <w:color w:val="000000" w:themeColor="text1"/>
          <w:lang w:val="en-US"/>
        </w:rPr>
        <w:t>)</w:t>
      </w:r>
      <w:r w:rsidR="00E82FCA" w:rsidRPr="00C20351">
        <w:rPr>
          <w:rFonts w:ascii="Times New Roman" w:hAnsi="Times New Roman" w:cs="Times New Roman"/>
          <w:lang w:val="en-US"/>
        </w:rPr>
        <w:t xml:space="preserve">. </w:t>
      </w:r>
      <w:r w:rsidR="00E82FCA" w:rsidRPr="00E82FCA">
        <w:rPr>
          <w:rFonts w:ascii="Times New Roman" w:hAnsi="Times New Roman" w:cs="Times New Roman"/>
          <w:lang w:val="en-US"/>
        </w:rPr>
        <w:t xml:space="preserve">Staffing requirements </w:t>
      </w:r>
      <w:r w:rsidR="00E82FCA" w:rsidRPr="00C20351">
        <w:rPr>
          <w:rFonts w:ascii="Times New Roman" w:hAnsi="Times New Roman" w:cs="Times New Roman"/>
          <w:lang w:val="en-US"/>
        </w:rPr>
        <w:t xml:space="preserve">in this industry exhibits significant fluctuations on a monthly, weekly, daily, and even hourly basis, making effective </w:t>
      </w:r>
      <w:r w:rsidR="00E82FCA" w:rsidRPr="00A47E00">
        <w:rPr>
          <w:rFonts w:ascii="Times New Roman" w:hAnsi="Times New Roman" w:cs="Times New Roman"/>
          <w:lang w:val="en-US"/>
        </w:rPr>
        <w:t>workforce training plan</w:t>
      </w:r>
      <w:r w:rsidR="00E82FCA" w:rsidRPr="00C20351">
        <w:rPr>
          <w:rFonts w:ascii="Times New Roman" w:hAnsi="Times New Roman" w:cs="Times New Roman"/>
          <w:lang w:val="en-US"/>
        </w:rPr>
        <w:t xml:space="preserve"> all the more imperative</w:t>
      </w:r>
      <w:r w:rsidR="00250535">
        <w:rPr>
          <w:rFonts w:ascii="Times New Roman" w:hAnsi="Times New Roman" w:cs="Times New Roman"/>
          <w:lang w:val="en-US"/>
        </w:rPr>
        <w:t xml:space="preserve"> </w:t>
      </w:r>
      <w:r w:rsidR="00250535" w:rsidRPr="006015BF">
        <w:rPr>
          <w:rFonts w:ascii="Times New Roman" w:hAnsi="Times New Roman" w:cs="Times New Roman"/>
          <w:color w:val="000000" w:themeColor="text1"/>
          <w:lang w:val="en-US"/>
        </w:rPr>
        <w:t>([</w:t>
      </w:r>
      <w:r w:rsidR="002C3BCF">
        <w:rPr>
          <w:rFonts w:ascii="Times New Roman" w:hAnsi="Times New Roman" w:cs="Times New Roman"/>
          <w:color w:val="000000" w:themeColor="text1"/>
          <w:lang w:val="en-US"/>
        </w:rPr>
        <w:t>23</w:t>
      </w:r>
      <w:r w:rsidR="00250535" w:rsidRPr="006015BF">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24</w:t>
      </w:r>
      <w:r w:rsidR="00250535" w:rsidRPr="006015BF">
        <w:rPr>
          <w:rFonts w:ascii="Times New Roman" w:hAnsi="Times New Roman" w:cs="Times New Roman"/>
          <w:color w:val="000000" w:themeColor="text1"/>
          <w:lang w:val="en-US"/>
        </w:rPr>
        <w:t>]</w:t>
      </w:r>
      <w:r w:rsidR="00CF10D7">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25</w:t>
      </w:r>
      <w:r w:rsidR="00CF10D7">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26</w:t>
      </w:r>
      <w:r w:rsidR="00CF10D7">
        <w:rPr>
          <w:rFonts w:ascii="Times New Roman" w:hAnsi="Times New Roman" w:cs="Times New Roman"/>
          <w:color w:val="000000" w:themeColor="text1"/>
          <w:lang w:val="en-US"/>
        </w:rPr>
        <w:t>]</w:t>
      </w:r>
      <w:r w:rsidR="00250535" w:rsidRPr="006015BF">
        <w:rPr>
          <w:rFonts w:ascii="Times New Roman" w:hAnsi="Times New Roman" w:cs="Times New Roman"/>
          <w:color w:val="000000" w:themeColor="text1"/>
          <w:lang w:val="en-US"/>
        </w:rPr>
        <w:t>)</w:t>
      </w:r>
      <w:r w:rsidR="00E82FCA" w:rsidRPr="006015BF">
        <w:rPr>
          <w:rFonts w:ascii="Times New Roman" w:hAnsi="Times New Roman" w:cs="Times New Roman"/>
          <w:color w:val="000000" w:themeColor="text1"/>
          <w:lang w:val="en-US"/>
        </w:rPr>
        <w:t xml:space="preserve">. </w:t>
      </w:r>
      <w:r w:rsidR="001E3BDF" w:rsidRPr="001E3BDF">
        <w:rPr>
          <w:rFonts w:ascii="Times New Roman" w:hAnsi="Times New Roman" w:cs="Times New Roman"/>
          <w:lang w:val="en-US"/>
        </w:rPr>
        <w:t xml:space="preserve">Thus, </w:t>
      </w:r>
      <w:r w:rsidR="00AB77A3">
        <w:rPr>
          <w:rFonts w:ascii="Times New Roman" w:hAnsi="Times New Roman" w:cs="Times New Roman"/>
          <w:lang w:val="en-US"/>
        </w:rPr>
        <w:t>i</w:t>
      </w:r>
      <w:r w:rsidR="00AB77A3" w:rsidRPr="00AB77A3">
        <w:rPr>
          <w:rFonts w:ascii="Times New Roman" w:hAnsi="Times New Roman" w:cs="Times New Roman"/>
          <w:lang w:val="en-US"/>
        </w:rPr>
        <w:t>n the context of the retail industry</w:t>
      </w:r>
      <w:r w:rsidR="00AB77A3">
        <w:rPr>
          <w:rFonts w:ascii="Times New Roman" w:hAnsi="Times New Roman" w:cs="Times New Roman"/>
          <w:lang w:val="en-US"/>
        </w:rPr>
        <w:t xml:space="preserve">, </w:t>
      </w:r>
      <w:r w:rsidR="00AB77A3" w:rsidRPr="00AB77A3">
        <w:rPr>
          <w:rFonts w:ascii="Times New Roman" w:hAnsi="Times New Roman" w:cs="Times New Roman"/>
          <w:lang w:val="en-US"/>
        </w:rPr>
        <w:t>and in consideration of stochastic demand,</w:t>
      </w:r>
      <w:r w:rsidR="00AB77A3">
        <w:rPr>
          <w:rFonts w:ascii="Times New Roman" w:hAnsi="Times New Roman" w:cs="Times New Roman"/>
          <w:lang w:val="en-US"/>
        </w:rPr>
        <w:t xml:space="preserve"> </w:t>
      </w:r>
      <w:r w:rsidR="00E933A4" w:rsidRPr="00E933A4">
        <w:rPr>
          <w:rFonts w:ascii="Times New Roman" w:hAnsi="Times New Roman" w:cs="Times New Roman"/>
          <w:lang w:val="en-US"/>
        </w:rPr>
        <w:t>the solution of the MPAP must minimize the costs of training and under/overstaffing.</w:t>
      </w:r>
    </w:p>
    <w:p w14:paraId="2AEA7BDF" w14:textId="61C476F8" w:rsidR="00AB77A3" w:rsidRDefault="00E82FCA" w:rsidP="00030C43">
      <w:pPr>
        <w:spacing w:after="120" w:line="240" w:lineRule="auto"/>
        <w:ind w:firstLine="198"/>
        <w:jc w:val="both"/>
        <w:rPr>
          <w:rFonts w:ascii="Times New Roman" w:hAnsi="Times New Roman" w:cs="Times New Roman"/>
          <w:lang w:val="en-US"/>
        </w:rPr>
      </w:pPr>
      <w:r w:rsidRPr="00E82FCA">
        <w:rPr>
          <w:rFonts w:ascii="Times New Roman" w:hAnsi="Times New Roman" w:cs="Times New Roman"/>
          <w:lang w:val="en-US"/>
        </w:rPr>
        <w:t>Recognizing the pivotal role of the MPAP for retail industry managers, the literature reveals a significant body of research over the past 1</w:t>
      </w:r>
      <w:r w:rsidR="0070791C">
        <w:rPr>
          <w:rFonts w:ascii="Times New Roman" w:hAnsi="Times New Roman" w:cs="Times New Roman"/>
          <w:lang w:val="en-US"/>
        </w:rPr>
        <w:t>2</w:t>
      </w:r>
      <w:r w:rsidRPr="00E82FCA">
        <w:rPr>
          <w:rFonts w:ascii="Times New Roman" w:hAnsi="Times New Roman" w:cs="Times New Roman"/>
          <w:lang w:val="en-US"/>
        </w:rPr>
        <w:t xml:space="preserve"> years dedicated to investigating this challenge. Below, </w:t>
      </w:r>
      <w:r w:rsidR="00903538">
        <w:rPr>
          <w:rFonts w:ascii="Times New Roman" w:hAnsi="Times New Roman" w:cs="Times New Roman"/>
          <w:lang w:val="en-US"/>
        </w:rPr>
        <w:t>it is</w:t>
      </w:r>
      <w:r w:rsidRPr="00E82FCA">
        <w:rPr>
          <w:rFonts w:ascii="Times New Roman" w:hAnsi="Times New Roman" w:cs="Times New Roman"/>
          <w:lang w:val="en-US"/>
        </w:rPr>
        <w:t xml:space="preserve"> provide</w:t>
      </w:r>
      <w:r w:rsidR="00903538">
        <w:rPr>
          <w:rFonts w:ascii="Times New Roman" w:hAnsi="Times New Roman" w:cs="Times New Roman"/>
          <w:lang w:val="en-US"/>
        </w:rPr>
        <w:t>d</w:t>
      </w:r>
      <w:r w:rsidRPr="00E82FCA">
        <w:rPr>
          <w:rFonts w:ascii="Times New Roman" w:hAnsi="Times New Roman" w:cs="Times New Roman"/>
          <w:lang w:val="en-US"/>
        </w:rPr>
        <w:t xml:space="preserve"> a list of articles </w:t>
      </w:r>
      <w:r w:rsidRPr="006015BF">
        <w:rPr>
          <w:rFonts w:ascii="Times New Roman" w:hAnsi="Times New Roman" w:cs="Times New Roman"/>
          <w:color w:val="000000" w:themeColor="text1"/>
          <w:lang w:val="en-US"/>
        </w:rPr>
        <w:t xml:space="preserve">that </w:t>
      </w:r>
      <w:r w:rsidR="00A9507E" w:rsidRPr="006015BF">
        <w:rPr>
          <w:rFonts w:ascii="Times New Roman" w:hAnsi="Times New Roman" w:cs="Times New Roman"/>
          <w:color w:val="000000" w:themeColor="text1"/>
          <w:lang w:val="en-US"/>
        </w:rPr>
        <w:t>have addressed</w:t>
      </w:r>
      <w:r w:rsidRPr="006015BF">
        <w:rPr>
          <w:rFonts w:ascii="Times New Roman" w:hAnsi="Times New Roman" w:cs="Times New Roman"/>
          <w:color w:val="000000" w:themeColor="text1"/>
          <w:lang w:val="en-US"/>
        </w:rPr>
        <w:t xml:space="preserve"> </w:t>
      </w:r>
      <w:r w:rsidR="00A9507E" w:rsidRPr="006015BF">
        <w:rPr>
          <w:rFonts w:ascii="Times New Roman" w:hAnsi="Times New Roman" w:cs="Times New Roman"/>
          <w:color w:val="000000" w:themeColor="text1"/>
          <w:lang w:val="en-US"/>
        </w:rPr>
        <w:t xml:space="preserve">the MPAP </w:t>
      </w:r>
      <w:r w:rsidRPr="006015BF">
        <w:rPr>
          <w:rFonts w:ascii="Times New Roman" w:hAnsi="Times New Roman" w:cs="Times New Roman"/>
          <w:color w:val="000000" w:themeColor="text1"/>
          <w:lang w:val="en-US"/>
        </w:rPr>
        <w:t>since 201</w:t>
      </w:r>
      <w:r w:rsidR="0070791C">
        <w:rPr>
          <w:rFonts w:ascii="Times New Roman" w:hAnsi="Times New Roman" w:cs="Times New Roman"/>
          <w:color w:val="000000" w:themeColor="text1"/>
          <w:lang w:val="en-US"/>
        </w:rPr>
        <w:t>2</w:t>
      </w:r>
      <w:r w:rsidRPr="006015BF">
        <w:rPr>
          <w:rFonts w:ascii="Times New Roman" w:hAnsi="Times New Roman" w:cs="Times New Roman"/>
          <w:color w:val="000000" w:themeColor="text1"/>
          <w:lang w:val="en-US"/>
        </w:rPr>
        <w:t xml:space="preserve">, </w:t>
      </w:r>
      <w:r w:rsidR="00A9507E" w:rsidRPr="006015BF">
        <w:rPr>
          <w:rFonts w:ascii="Times New Roman" w:hAnsi="Times New Roman" w:cs="Times New Roman"/>
          <w:color w:val="000000" w:themeColor="text1"/>
          <w:lang w:val="en-US"/>
        </w:rPr>
        <w:t>with a focus on the benefits of employing multiskilled staff. These articles are the following:</w:t>
      </w:r>
      <w:r w:rsidR="00250535" w:rsidRPr="006015BF">
        <w:rPr>
          <w:rFonts w:ascii="Times New Roman" w:hAnsi="Times New Roman" w:cs="Times New Roman"/>
          <w:color w:val="000000" w:themeColor="text1"/>
          <w:lang w:val="en-US"/>
        </w:rPr>
        <w:t xml:space="preserve"> [1], </w:t>
      </w:r>
      <w:r w:rsidR="00E933A4" w:rsidRPr="006015BF">
        <w:rPr>
          <w:rFonts w:ascii="Times New Roman" w:hAnsi="Times New Roman" w:cs="Times New Roman"/>
          <w:color w:val="000000" w:themeColor="text1"/>
          <w:lang w:val="en-US"/>
        </w:rPr>
        <w:t>[2], [3], [</w:t>
      </w:r>
      <w:r w:rsidR="002C3BCF">
        <w:rPr>
          <w:rFonts w:ascii="Times New Roman" w:hAnsi="Times New Roman" w:cs="Times New Roman"/>
          <w:color w:val="000000" w:themeColor="text1"/>
          <w:lang w:val="en-US"/>
        </w:rPr>
        <w:t>6</w:t>
      </w:r>
      <w:r w:rsidR="00E933A4" w:rsidRPr="006015BF">
        <w:rPr>
          <w:rFonts w:ascii="Times New Roman" w:hAnsi="Times New Roman" w:cs="Times New Roman"/>
          <w:color w:val="000000" w:themeColor="text1"/>
          <w:lang w:val="en-US"/>
        </w:rPr>
        <w:t>], [9], [10], [1</w:t>
      </w:r>
      <w:r w:rsidR="002C3BCF">
        <w:rPr>
          <w:rFonts w:ascii="Times New Roman" w:hAnsi="Times New Roman" w:cs="Times New Roman"/>
          <w:color w:val="000000" w:themeColor="text1"/>
          <w:lang w:val="en-US"/>
        </w:rPr>
        <w:t>8</w:t>
      </w:r>
      <w:r w:rsidR="00E933A4" w:rsidRPr="006015BF">
        <w:rPr>
          <w:rFonts w:ascii="Times New Roman" w:hAnsi="Times New Roman" w:cs="Times New Roman"/>
          <w:color w:val="000000" w:themeColor="text1"/>
          <w:lang w:val="en-US"/>
        </w:rPr>
        <w:t xml:space="preserve">], </w:t>
      </w:r>
      <w:r w:rsidR="00305467">
        <w:rPr>
          <w:rFonts w:ascii="Times New Roman" w:hAnsi="Times New Roman" w:cs="Times New Roman"/>
          <w:color w:val="000000" w:themeColor="text1"/>
          <w:lang w:val="en-US"/>
        </w:rPr>
        <w:t>[1</w:t>
      </w:r>
      <w:r w:rsidR="002C3BCF">
        <w:rPr>
          <w:rFonts w:ascii="Times New Roman" w:hAnsi="Times New Roman" w:cs="Times New Roman"/>
          <w:color w:val="000000" w:themeColor="text1"/>
          <w:lang w:val="en-US"/>
        </w:rPr>
        <w:t>9</w:t>
      </w:r>
      <w:r w:rsidR="00305467">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20</w:t>
      </w:r>
      <w:r w:rsidR="00305467">
        <w:rPr>
          <w:rFonts w:ascii="Times New Roman" w:hAnsi="Times New Roman" w:cs="Times New Roman"/>
          <w:color w:val="000000" w:themeColor="text1"/>
          <w:lang w:val="en-US"/>
        </w:rPr>
        <w:t xml:space="preserve">], </w:t>
      </w:r>
      <w:r w:rsidR="00E933A4" w:rsidRPr="006015BF">
        <w:rPr>
          <w:rFonts w:ascii="Times New Roman" w:hAnsi="Times New Roman" w:cs="Times New Roman"/>
          <w:color w:val="000000" w:themeColor="text1"/>
          <w:lang w:val="en-US"/>
        </w:rPr>
        <w:t>[</w:t>
      </w:r>
      <w:r w:rsidR="002C3BCF">
        <w:rPr>
          <w:rFonts w:ascii="Times New Roman" w:hAnsi="Times New Roman" w:cs="Times New Roman"/>
          <w:color w:val="000000" w:themeColor="text1"/>
          <w:lang w:val="en-US"/>
        </w:rPr>
        <w:t>21</w:t>
      </w:r>
      <w:r w:rsidR="00E933A4" w:rsidRPr="006015BF">
        <w:rPr>
          <w:rFonts w:ascii="Times New Roman" w:hAnsi="Times New Roman" w:cs="Times New Roman"/>
          <w:color w:val="000000" w:themeColor="text1"/>
          <w:lang w:val="en-US"/>
        </w:rPr>
        <w:t>], [</w:t>
      </w:r>
      <w:r w:rsidR="002C3BCF">
        <w:rPr>
          <w:rFonts w:ascii="Times New Roman" w:hAnsi="Times New Roman" w:cs="Times New Roman"/>
          <w:color w:val="000000" w:themeColor="text1"/>
          <w:lang w:val="en-US"/>
        </w:rPr>
        <w:t>22</w:t>
      </w:r>
      <w:r w:rsidR="00E933A4" w:rsidRPr="006015BF">
        <w:rPr>
          <w:rFonts w:ascii="Times New Roman" w:hAnsi="Times New Roman" w:cs="Times New Roman"/>
          <w:color w:val="000000" w:themeColor="text1"/>
          <w:lang w:val="en-US"/>
        </w:rPr>
        <w:t>],</w:t>
      </w:r>
      <w:r w:rsidR="00761F15">
        <w:rPr>
          <w:rFonts w:ascii="Times New Roman" w:hAnsi="Times New Roman" w:cs="Times New Roman"/>
          <w:color w:val="000000" w:themeColor="text1"/>
          <w:lang w:val="en-US"/>
        </w:rPr>
        <w:t xml:space="preserve"> [</w:t>
      </w:r>
      <w:r w:rsidR="002C3BCF">
        <w:rPr>
          <w:rFonts w:ascii="Times New Roman" w:hAnsi="Times New Roman" w:cs="Times New Roman"/>
          <w:color w:val="000000" w:themeColor="text1"/>
          <w:lang w:val="en-US"/>
        </w:rPr>
        <w:t>27</w:t>
      </w:r>
      <w:r w:rsidR="00761F15">
        <w:rPr>
          <w:rFonts w:ascii="Times New Roman" w:hAnsi="Times New Roman" w:cs="Times New Roman"/>
          <w:color w:val="000000" w:themeColor="text1"/>
          <w:lang w:val="en-US"/>
        </w:rPr>
        <w:t>],</w:t>
      </w:r>
      <w:r w:rsidR="00E933A4" w:rsidRPr="006015BF">
        <w:rPr>
          <w:rFonts w:ascii="Times New Roman" w:hAnsi="Times New Roman" w:cs="Times New Roman"/>
          <w:color w:val="000000" w:themeColor="text1"/>
          <w:lang w:val="en-US"/>
        </w:rPr>
        <w:t xml:space="preserve"> and [</w:t>
      </w:r>
      <w:r w:rsidR="002C3BCF">
        <w:rPr>
          <w:rFonts w:ascii="Times New Roman" w:hAnsi="Times New Roman" w:cs="Times New Roman"/>
          <w:color w:val="000000" w:themeColor="text1"/>
          <w:lang w:val="en-US"/>
        </w:rPr>
        <w:t>28</w:t>
      </w:r>
      <w:r w:rsidR="00E933A4" w:rsidRPr="006015BF">
        <w:rPr>
          <w:rFonts w:ascii="Times New Roman" w:hAnsi="Times New Roman" w:cs="Times New Roman"/>
          <w:color w:val="000000" w:themeColor="text1"/>
          <w:lang w:val="en-US"/>
        </w:rPr>
        <w:t>].</w:t>
      </w:r>
      <w:r w:rsidR="0050198D" w:rsidRPr="006015BF">
        <w:rPr>
          <w:rFonts w:ascii="Times New Roman" w:hAnsi="Times New Roman" w:cs="Times New Roman"/>
          <w:color w:val="000000" w:themeColor="text1"/>
          <w:lang w:val="en-US"/>
        </w:rPr>
        <w:t xml:space="preserve"> </w:t>
      </w:r>
      <w:r w:rsidR="0050198D" w:rsidRPr="0050198D">
        <w:rPr>
          <w:rFonts w:ascii="Times New Roman" w:hAnsi="Times New Roman" w:cs="Times New Roman"/>
          <w:lang w:val="en-US"/>
        </w:rPr>
        <w:t xml:space="preserve">However, despite the existence of numerous articles and solution methods </w:t>
      </w:r>
      <w:r w:rsidR="00504354" w:rsidRPr="00504354">
        <w:rPr>
          <w:rFonts w:ascii="Times New Roman" w:hAnsi="Times New Roman" w:cs="Times New Roman"/>
          <w:lang w:val="en-US"/>
        </w:rPr>
        <w:t>outlined</w:t>
      </w:r>
      <w:r w:rsidR="0050198D" w:rsidRPr="0050198D">
        <w:rPr>
          <w:rFonts w:ascii="Times New Roman" w:hAnsi="Times New Roman" w:cs="Times New Roman"/>
          <w:lang w:val="en-US"/>
        </w:rPr>
        <w:t xml:space="preserve"> in the literature for addressing the MPAP </w:t>
      </w:r>
      <w:r w:rsidR="00504354">
        <w:rPr>
          <w:rFonts w:ascii="Times New Roman" w:hAnsi="Times New Roman" w:cs="Times New Roman"/>
          <w:lang w:val="en-US"/>
        </w:rPr>
        <w:t xml:space="preserve">within </w:t>
      </w:r>
      <w:r w:rsidR="0050198D" w:rsidRPr="0050198D">
        <w:rPr>
          <w:rFonts w:ascii="Times New Roman" w:hAnsi="Times New Roman" w:cs="Times New Roman"/>
          <w:lang w:val="en-US"/>
        </w:rPr>
        <w:t xml:space="preserve">the context of the retail industry and </w:t>
      </w:r>
      <w:r w:rsidR="00504354">
        <w:rPr>
          <w:rFonts w:ascii="Times New Roman" w:hAnsi="Times New Roman" w:cs="Times New Roman"/>
          <w:lang w:val="en-US"/>
        </w:rPr>
        <w:t>its inherent demand uncertainty</w:t>
      </w:r>
      <w:r w:rsidR="0050198D" w:rsidRPr="0050198D">
        <w:rPr>
          <w:rFonts w:ascii="Times New Roman" w:hAnsi="Times New Roman" w:cs="Times New Roman"/>
          <w:lang w:val="en-US"/>
        </w:rPr>
        <w:t xml:space="preserve">, </w:t>
      </w:r>
      <w:r w:rsidR="00504354">
        <w:rPr>
          <w:rFonts w:ascii="Times New Roman" w:hAnsi="Times New Roman" w:cs="Times New Roman"/>
          <w:lang w:val="en-US"/>
        </w:rPr>
        <w:t>an important gap remains evident.</w:t>
      </w:r>
      <w:r w:rsidR="0011390A">
        <w:rPr>
          <w:rFonts w:ascii="Times New Roman" w:hAnsi="Times New Roman" w:cs="Times New Roman"/>
          <w:lang w:val="en-US"/>
        </w:rPr>
        <w:t xml:space="preserve"> </w:t>
      </w:r>
    </w:p>
    <w:p w14:paraId="76B95DAF" w14:textId="0CB1C999" w:rsidR="00504354" w:rsidRDefault="00490E46" w:rsidP="00030C43">
      <w:pPr>
        <w:spacing w:after="120" w:line="240" w:lineRule="auto"/>
        <w:ind w:firstLine="198"/>
        <w:jc w:val="both"/>
        <w:rPr>
          <w:rFonts w:ascii="Times New Roman" w:hAnsi="Times New Roman" w:cs="Times New Roman"/>
          <w:lang w:val="en-US"/>
        </w:rPr>
      </w:pPr>
      <w:r w:rsidRPr="00490E46">
        <w:rPr>
          <w:rFonts w:ascii="Times New Roman" w:hAnsi="Times New Roman" w:cs="Times New Roman"/>
          <w:lang w:val="en-US"/>
        </w:rPr>
        <w:t xml:space="preserve">Fundamentally, what is </w:t>
      </w:r>
      <w:r>
        <w:rPr>
          <w:rFonts w:ascii="Times New Roman" w:hAnsi="Times New Roman" w:cs="Times New Roman"/>
          <w:lang w:val="en-US"/>
        </w:rPr>
        <w:t>required</w:t>
      </w:r>
      <w:r w:rsidRPr="00490E46">
        <w:rPr>
          <w:rFonts w:ascii="Times New Roman" w:hAnsi="Times New Roman" w:cs="Times New Roman"/>
          <w:lang w:val="en-US"/>
        </w:rPr>
        <w:t xml:space="preserve"> are databases that </w:t>
      </w:r>
      <w:r w:rsidRPr="00504354">
        <w:rPr>
          <w:rFonts w:ascii="Times New Roman" w:hAnsi="Times New Roman" w:cs="Times New Roman"/>
          <w:lang w:val="en-US"/>
        </w:rPr>
        <w:t>provide</w:t>
      </w:r>
      <w:r w:rsidRPr="00490E46">
        <w:rPr>
          <w:rFonts w:ascii="Times New Roman" w:hAnsi="Times New Roman" w:cs="Times New Roman"/>
          <w:lang w:val="en-US"/>
        </w:rPr>
        <w:t xml:space="preserve"> both academics and practitioners access to the data </w:t>
      </w:r>
      <w:r>
        <w:rPr>
          <w:rFonts w:ascii="Times New Roman" w:hAnsi="Times New Roman" w:cs="Times New Roman"/>
          <w:lang w:val="en-US"/>
        </w:rPr>
        <w:t>necessary</w:t>
      </w:r>
      <w:r w:rsidRPr="00490E46">
        <w:rPr>
          <w:rFonts w:ascii="Times New Roman" w:hAnsi="Times New Roman" w:cs="Times New Roman"/>
          <w:lang w:val="en-US"/>
        </w:rPr>
        <w:t xml:space="preserve"> for input into their mathematical models. This becomes particularly valuable as optimization models rely on the assumption that the model's parameters are </w:t>
      </w:r>
      <w:r w:rsidRPr="00A769ED">
        <w:rPr>
          <w:rFonts w:ascii="Times New Roman" w:hAnsi="Times New Roman" w:cs="Times New Roman"/>
          <w:lang w:val="en-US"/>
        </w:rPr>
        <w:t>correct</w:t>
      </w:r>
      <w:r w:rsidRPr="00490E46">
        <w:rPr>
          <w:rFonts w:ascii="Times New Roman" w:hAnsi="Times New Roman" w:cs="Times New Roman"/>
          <w:lang w:val="en-US"/>
        </w:rPr>
        <w:t xml:space="preserve">. </w:t>
      </w:r>
      <w:r w:rsidR="00901079" w:rsidRPr="00901079">
        <w:rPr>
          <w:rFonts w:ascii="Times New Roman" w:hAnsi="Times New Roman" w:cs="Times New Roman"/>
          <w:lang w:val="en-US"/>
        </w:rPr>
        <w:t>Consequently, the lack of data availability or any estimation errors in the model parameters can result in biased estimates of real multiskilling requirements for the workforce.</w:t>
      </w:r>
      <w:r w:rsidR="00901079">
        <w:rPr>
          <w:rFonts w:ascii="Times New Roman" w:hAnsi="Times New Roman" w:cs="Times New Roman"/>
          <w:lang w:val="en-US"/>
        </w:rPr>
        <w:t xml:space="preserve"> A</w:t>
      </w:r>
      <w:r w:rsidR="00901079" w:rsidRPr="00901079">
        <w:rPr>
          <w:rFonts w:ascii="Times New Roman" w:hAnsi="Times New Roman" w:cs="Times New Roman"/>
          <w:lang w:val="en-US"/>
        </w:rPr>
        <w:t xml:space="preserve">ligned with the </w:t>
      </w:r>
      <w:r w:rsidR="00901079">
        <w:rPr>
          <w:rFonts w:ascii="Times New Roman" w:hAnsi="Times New Roman" w:cs="Times New Roman"/>
          <w:lang w:val="en-US"/>
        </w:rPr>
        <w:t>a</w:t>
      </w:r>
      <w:r w:rsidR="00901079" w:rsidRPr="00901079">
        <w:rPr>
          <w:rFonts w:ascii="Times New Roman" w:hAnsi="Times New Roman" w:cs="Times New Roman"/>
          <w:lang w:val="en-US"/>
        </w:rPr>
        <w:t>bove</w:t>
      </w:r>
      <w:r w:rsidR="00901079">
        <w:rPr>
          <w:rFonts w:ascii="Times New Roman" w:hAnsi="Times New Roman" w:cs="Times New Roman"/>
          <w:lang w:val="en-US"/>
        </w:rPr>
        <w:t xml:space="preserve">, </w:t>
      </w:r>
      <w:r w:rsidR="00504354" w:rsidRPr="00504354">
        <w:rPr>
          <w:rFonts w:ascii="Times New Roman" w:hAnsi="Times New Roman" w:cs="Times New Roman"/>
          <w:lang w:val="en-US"/>
        </w:rPr>
        <w:t>the</w:t>
      </w:r>
      <w:r w:rsidR="001B26B5" w:rsidRPr="001B26B5">
        <w:rPr>
          <w:rFonts w:ascii="Times New Roman" w:hAnsi="Times New Roman" w:cs="Times New Roman"/>
          <w:lang w:val="en-US"/>
        </w:rPr>
        <w:t xml:space="preserve"> accessibility of such databases would empower both academics and practitioner</w:t>
      </w:r>
      <w:r w:rsidR="001B26B5">
        <w:rPr>
          <w:rFonts w:ascii="Times New Roman" w:hAnsi="Times New Roman" w:cs="Times New Roman"/>
          <w:lang w:val="en-US"/>
        </w:rPr>
        <w:t xml:space="preserve"> to conduct </w:t>
      </w:r>
      <w:r w:rsidR="00504354" w:rsidRPr="00504354">
        <w:rPr>
          <w:rFonts w:ascii="Times New Roman" w:hAnsi="Times New Roman" w:cs="Times New Roman"/>
          <w:lang w:val="en-US"/>
        </w:rPr>
        <w:t>benchmark</w:t>
      </w:r>
      <w:r w:rsidR="001B26B5">
        <w:rPr>
          <w:rFonts w:ascii="Times New Roman" w:hAnsi="Times New Roman" w:cs="Times New Roman"/>
          <w:lang w:val="en-US"/>
        </w:rPr>
        <w:t>ing exercises</w:t>
      </w:r>
      <w:r w:rsidR="00504354" w:rsidRPr="00504354">
        <w:rPr>
          <w:rFonts w:ascii="Times New Roman" w:hAnsi="Times New Roman" w:cs="Times New Roman"/>
          <w:lang w:val="en-US"/>
        </w:rPr>
        <w:t xml:space="preserve"> for similar or identical MPAPs</w:t>
      </w:r>
      <w:r w:rsidR="00504354">
        <w:rPr>
          <w:rFonts w:ascii="Times New Roman" w:hAnsi="Times New Roman" w:cs="Times New Roman"/>
          <w:lang w:val="en-US"/>
        </w:rPr>
        <w:t xml:space="preserve"> that are </w:t>
      </w:r>
      <w:r w:rsidR="001B26B5">
        <w:rPr>
          <w:rFonts w:ascii="Times New Roman" w:hAnsi="Times New Roman" w:cs="Times New Roman"/>
          <w:lang w:val="en-US"/>
        </w:rPr>
        <w:t>a</w:t>
      </w:r>
      <w:r w:rsidR="001B26B5" w:rsidRPr="001B26B5">
        <w:rPr>
          <w:rFonts w:ascii="Times New Roman" w:hAnsi="Times New Roman" w:cs="Times New Roman"/>
          <w:lang w:val="en-US"/>
        </w:rPr>
        <w:t xml:space="preserve">ddressed through </w:t>
      </w:r>
      <w:r w:rsidR="00901079">
        <w:rPr>
          <w:rFonts w:ascii="Times New Roman" w:hAnsi="Times New Roman" w:cs="Times New Roman"/>
          <w:lang w:val="en-US"/>
        </w:rPr>
        <w:t>different</w:t>
      </w:r>
      <w:r w:rsidR="001B26B5" w:rsidRPr="001B26B5">
        <w:rPr>
          <w:rFonts w:ascii="Times New Roman" w:hAnsi="Times New Roman" w:cs="Times New Roman"/>
          <w:lang w:val="en-US"/>
        </w:rPr>
        <w:t xml:space="preserve"> optimization approaches amidst the backdrop of uncertain demand.</w:t>
      </w:r>
    </w:p>
    <w:p w14:paraId="40D3922A" w14:textId="14E4BA33" w:rsidR="00ED05D2" w:rsidRDefault="002B421A" w:rsidP="00030C43">
      <w:pPr>
        <w:spacing w:after="120" w:line="240" w:lineRule="auto"/>
        <w:ind w:firstLine="198"/>
        <w:jc w:val="both"/>
        <w:rPr>
          <w:rFonts w:ascii="Times New Roman" w:hAnsi="Times New Roman" w:cs="Times New Roman"/>
          <w:lang w:val="en-US"/>
        </w:rPr>
      </w:pPr>
      <w:r w:rsidRPr="002B421A">
        <w:rPr>
          <w:rFonts w:ascii="Times New Roman" w:hAnsi="Times New Roman" w:cs="Times New Roman"/>
          <w:lang w:val="en-US"/>
        </w:rPr>
        <w:t xml:space="preserve">To address the aforementioned gap, this data article presents and describes a database that was used (but not previously published) in the paper written by Henao et al. [1] to solve to a retail multiskilled personnel assignment problem under uncertain demand. </w:t>
      </w:r>
      <w:r w:rsidR="00D65560" w:rsidRPr="00936193">
        <w:rPr>
          <w:rFonts w:ascii="Times New Roman" w:hAnsi="Times New Roman" w:cs="Times New Roman"/>
          <w:lang w:val="en-US"/>
        </w:rPr>
        <w:t xml:space="preserve">The database contains real and simulated </w:t>
      </w:r>
      <w:r w:rsidR="00D65560">
        <w:rPr>
          <w:rFonts w:ascii="Times New Roman" w:hAnsi="Times New Roman" w:cs="Times New Roman"/>
          <w:lang w:val="en-US"/>
        </w:rPr>
        <w:t xml:space="preserve">data </w:t>
      </w:r>
      <w:r w:rsidR="00D65560" w:rsidRPr="00ED05D2">
        <w:rPr>
          <w:rFonts w:ascii="Times New Roman" w:hAnsi="Times New Roman" w:cs="Times New Roman"/>
          <w:lang w:val="en-US"/>
        </w:rPr>
        <w:t>took from a Chilean retail store.</w:t>
      </w:r>
      <w:r>
        <w:rPr>
          <w:rFonts w:ascii="Times New Roman" w:hAnsi="Times New Roman" w:cs="Times New Roman"/>
          <w:lang w:val="en-US"/>
        </w:rPr>
        <w:t xml:space="preserve"> </w:t>
      </w:r>
      <w:r w:rsidRPr="002B421A">
        <w:rPr>
          <w:rFonts w:ascii="Times New Roman" w:hAnsi="Times New Roman" w:cs="Times New Roman"/>
          <w:lang w:val="en-US"/>
        </w:rPr>
        <w:t xml:space="preserve">The real data were collected in a home improvement retail store, </w:t>
      </w:r>
      <w:r w:rsidR="00957A61">
        <w:rPr>
          <w:rFonts w:ascii="Times New Roman" w:hAnsi="Times New Roman" w:cs="Times New Roman"/>
          <w:lang w:val="en-US"/>
        </w:rPr>
        <w:t>while</w:t>
      </w:r>
      <w:r w:rsidRPr="002B421A">
        <w:rPr>
          <w:rFonts w:ascii="Times New Roman" w:hAnsi="Times New Roman" w:cs="Times New Roman"/>
          <w:lang w:val="en-US"/>
        </w:rPr>
        <w:t xml:space="preserve"> the simulated data were randomly created by using Excel formulas associated with the inverse normal probability distribution</w:t>
      </w:r>
      <w:r>
        <w:rPr>
          <w:rFonts w:ascii="Times New Roman" w:hAnsi="Times New Roman" w:cs="Times New Roman"/>
          <w:lang w:val="en-US"/>
        </w:rPr>
        <w:t>. I</w:t>
      </w:r>
      <w:r w:rsidRPr="002B421A">
        <w:rPr>
          <w:rFonts w:ascii="Times New Roman" w:hAnsi="Times New Roman" w:cs="Times New Roman"/>
          <w:lang w:val="en-US"/>
        </w:rPr>
        <w:t>t is important to note that</w:t>
      </w:r>
      <w:r>
        <w:rPr>
          <w:rFonts w:ascii="Times New Roman" w:hAnsi="Times New Roman" w:cs="Times New Roman"/>
          <w:lang w:val="en-US"/>
        </w:rPr>
        <w:t>, u</w:t>
      </w:r>
      <w:r w:rsidRPr="00936193">
        <w:rPr>
          <w:rFonts w:ascii="Times New Roman" w:hAnsi="Times New Roman" w:cs="Times New Roman"/>
          <w:lang w:val="en-US"/>
        </w:rPr>
        <w:t xml:space="preserve">sing these same data Henao et al. [2], Henao et al. [3], and Henao et al. [1] solved a MPAP with the approaches robust optimization (RO), closed-form equation (CF), and two-stage stochastic optimization (TSSO) respectively. </w:t>
      </w:r>
    </w:p>
    <w:p w14:paraId="0761DF21" w14:textId="1A09F5FE" w:rsidR="00502E5B" w:rsidRDefault="00502E5B" w:rsidP="00030C43">
      <w:pPr>
        <w:spacing w:after="120" w:line="240" w:lineRule="auto"/>
        <w:ind w:firstLine="198"/>
        <w:jc w:val="both"/>
        <w:rPr>
          <w:rFonts w:ascii="Times New Roman" w:hAnsi="Times New Roman" w:cs="Times New Roman"/>
          <w:lang w:val="en-US"/>
        </w:rPr>
      </w:pPr>
      <w:r w:rsidRPr="00502E5B">
        <w:rPr>
          <w:rFonts w:ascii="Times New Roman" w:hAnsi="Times New Roman" w:cs="Times New Roman"/>
          <w:lang w:val="en-US"/>
        </w:rPr>
        <w:t xml:space="preserve">In conclusion, this data article </w:t>
      </w:r>
      <w:r w:rsidR="0059190A" w:rsidRPr="0059190A">
        <w:rPr>
          <w:rFonts w:ascii="Times New Roman" w:hAnsi="Times New Roman" w:cs="Times New Roman"/>
          <w:lang w:val="en-US"/>
        </w:rPr>
        <w:t>contributes to the</w:t>
      </w:r>
      <w:r w:rsidR="0059190A">
        <w:rPr>
          <w:rFonts w:ascii="Times New Roman" w:hAnsi="Times New Roman" w:cs="Times New Roman"/>
          <w:lang w:val="en-US"/>
        </w:rPr>
        <w:t xml:space="preserve"> </w:t>
      </w:r>
      <w:r w:rsidRPr="00502E5B">
        <w:rPr>
          <w:rFonts w:ascii="Times New Roman" w:hAnsi="Times New Roman" w:cs="Times New Roman"/>
          <w:lang w:val="en-US"/>
        </w:rPr>
        <w:t>academic and practitioner community through the following key aspects:</w:t>
      </w:r>
    </w:p>
    <w:p w14:paraId="49D9FB75" w14:textId="28416533" w:rsidR="00502E5B" w:rsidRDefault="00502E5B" w:rsidP="00502E5B">
      <w:pPr>
        <w:pStyle w:val="Prrafodelista"/>
        <w:numPr>
          <w:ilvl w:val="0"/>
          <w:numId w:val="5"/>
        </w:numPr>
        <w:spacing w:after="0" w:line="240" w:lineRule="auto"/>
        <w:jc w:val="both"/>
        <w:rPr>
          <w:rFonts w:ascii="Times New Roman" w:hAnsi="Times New Roman" w:cs="Times New Roman"/>
          <w:lang w:val="en-US"/>
        </w:rPr>
      </w:pPr>
      <w:r w:rsidRPr="00502E5B">
        <w:rPr>
          <w:rFonts w:ascii="Times New Roman" w:hAnsi="Times New Roman" w:cs="Times New Roman"/>
          <w:lang w:val="en-US"/>
        </w:rPr>
        <w:t>A MPAP</w:t>
      </w:r>
      <w:r>
        <w:rPr>
          <w:rFonts w:ascii="Times New Roman" w:hAnsi="Times New Roman" w:cs="Times New Roman"/>
          <w:lang w:val="en-US"/>
        </w:rPr>
        <w:t xml:space="preserve"> </w:t>
      </w:r>
      <w:r w:rsidRPr="00502E5B">
        <w:rPr>
          <w:rFonts w:ascii="Times New Roman" w:hAnsi="Times New Roman" w:cs="Times New Roman"/>
          <w:lang w:val="en-US"/>
        </w:rPr>
        <w:t>in a retail store with demand uncertain can be solved using the real and simulated datasets provided in this article.</w:t>
      </w:r>
    </w:p>
    <w:p w14:paraId="6643CC2A" w14:textId="77777777" w:rsidR="00502E5B" w:rsidRDefault="00502E5B" w:rsidP="00502E5B">
      <w:pPr>
        <w:pStyle w:val="Prrafodelista"/>
        <w:numPr>
          <w:ilvl w:val="0"/>
          <w:numId w:val="5"/>
        </w:numPr>
        <w:spacing w:after="0" w:line="240" w:lineRule="auto"/>
        <w:jc w:val="both"/>
        <w:rPr>
          <w:rFonts w:ascii="Times New Roman" w:hAnsi="Times New Roman" w:cs="Times New Roman"/>
          <w:lang w:val="en-US"/>
        </w:rPr>
      </w:pPr>
      <w:r w:rsidRPr="00502E5B">
        <w:rPr>
          <w:rFonts w:ascii="Times New Roman" w:hAnsi="Times New Roman" w:cs="Times New Roman"/>
          <w:lang w:val="en-US"/>
        </w:rPr>
        <w:t>The robust multiskilling levels that minimize the cost of training and the costs of over/understaffing can be determined using the datasets from this article.</w:t>
      </w:r>
    </w:p>
    <w:p w14:paraId="69A5FB57" w14:textId="14F21489" w:rsidR="00502E5B" w:rsidRPr="00502E5B" w:rsidRDefault="00502E5B" w:rsidP="00502E5B">
      <w:pPr>
        <w:pStyle w:val="Prrafodelista"/>
        <w:numPr>
          <w:ilvl w:val="0"/>
          <w:numId w:val="5"/>
        </w:numPr>
        <w:spacing w:after="0" w:line="240" w:lineRule="auto"/>
        <w:jc w:val="both"/>
        <w:rPr>
          <w:rFonts w:ascii="Times New Roman" w:hAnsi="Times New Roman" w:cs="Times New Roman"/>
          <w:lang w:val="en-US"/>
        </w:rPr>
      </w:pPr>
      <w:r w:rsidRPr="00502E5B">
        <w:rPr>
          <w:rFonts w:ascii="Times New Roman" w:hAnsi="Times New Roman" w:cs="Times New Roman"/>
          <w:lang w:val="en-US"/>
        </w:rPr>
        <w:t>Academics and practitioners can find robust solutions to a similar or identical MPAP performing a benchmark of different approaches for optimizing under uncertainty with the datasets provided in this article.</w:t>
      </w:r>
    </w:p>
    <w:p w14:paraId="36257C2D" w14:textId="47215EEF" w:rsidR="00502E5B" w:rsidRPr="00502E5B" w:rsidRDefault="00502E5B" w:rsidP="00502E5B">
      <w:pPr>
        <w:pStyle w:val="Prrafodelista"/>
        <w:numPr>
          <w:ilvl w:val="0"/>
          <w:numId w:val="5"/>
        </w:numPr>
        <w:spacing w:after="0" w:line="240" w:lineRule="auto"/>
        <w:jc w:val="both"/>
        <w:rPr>
          <w:rFonts w:ascii="Times New Roman" w:hAnsi="Times New Roman" w:cs="Times New Roman"/>
          <w:lang w:val="en-US"/>
        </w:rPr>
      </w:pPr>
      <w:r w:rsidRPr="00502E5B">
        <w:rPr>
          <w:rFonts w:ascii="Times New Roman" w:hAnsi="Times New Roman" w:cs="Times New Roman"/>
          <w:lang w:val="en-US"/>
        </w:rPr>
        <w:t>For different coefficients of variation in the staff demand, an Excel workbook with a Monte Carlo simulation that generates up to 10,000 demand scenarios is provided.</w:t>
      </w:r>
    </w:p>
    <w:p w14:paraId="1574884A" w14:textId="77777777" w:rsidR="002B421A" w:rsidRDefault="002B421A" w:rsidP="00E933A4">
      <w:pPr>
        <w:spacing w:after="0" w:line="240" w:lineRule="auto"/>
        <w:ind w:firstLine="198"/>
        <w:jc w:val="both"/>
        <w:rPr>
          <w:rFonts w:ascii="Times New Roman" w:hAnsi="Times New Roman" w:cs="Times New Roman"/>
          <w:lang w:val="en-US"/>
        </w:rPr>
      </w:pPr>
    </w:p>
    <w:p w14:paraId="53296637" w14:textId="0693AF7B" w:rsidR="00936193" w:rsidRDefault="00AF0531" w:rsidP="00936193">
      <w:pPr>
        <w:spacing w:after="0" w:line="240" w:lineRule="auto"/>
        <w:rPr>
          <w:rFonts w:ascii="Times New Roman" w:hAnsi="Times New Roman" w:cs="Times New Roman"/>
          <w:b/>
          <w:lang w:val="en-US"/>
        </w:rPr>
      </w:pPr>
      <w:r>
        <w:rPr>
          <w:rFonts w:ascii="Times New Roman" w:hAnsi="Times New Roman" w:cs="Times New Roman"/>
          <w:b/>
          <w:lang w:val="en-US"/>
        </w:rPr>
        <w:t>2</w:t>
      </w:r>
      <w:r w:rsidR="00936193" w:rsidRPr="00936193">
        <w:rPr>
          <w:rFonts w:ascii="Times New Roman" w:hAnsi="Times New Roman" w:cs="Times New Roman"/>
          <w:b/>
          <w:lang w:val="en-US"/>
        </w:rPr>
        <w:t xml:space="preserve">. </w:t>
      </w:r>
      <w:r>
        <w:rPr>
          <w:rFonts w:ascii="Times New Roman" w:hAnsi="Times New Roman" w:cs="Times New Roman"/>
          <w:b/>
          <w:lang w:val="en-US"/>
        </w:rPr>
        <w:t>Data</w:t>
      </w:r>
      <w:r w:rsidR="00502E5B">
        <w:rPr>
          <w:rFonts w:ascii="Times New Roman" w:hAnsi="Times New Roman" w:cs="Times New Roman"/>
          <w:b/>
          <w:lang w:val="en-US"/>
        </w:rPr>
        <w:t xml:space="preserve"> description</w:t>
      </w:r>
    </w:p>
    <w:p w14:paraId="76433E51" w14:textId="77777777" w:rsidR="00936193" w:rsidRDefault="00936193" w:rsidP="00936193">
      <w:pPr>
        <w:spacing w:after="0" w:line="240" w:lineRule="auto"/>
        <w:jc w:val="both"/>
        <w:rPr>
          <w:rFonts w:ascii="Times New Roman" w:hAnsi="Times New Roman" w:cs="Times New Roman"/>
          <w:lang w:val="en-US"/>
        </w:rPr>
      </w:pPr>
    </w:p>
    <w:p w14:paraId="5910EF59" w14:textId="62B993F0" w:rsidR="00957A61" w:rsidRDefault="00957A61" w:rsidP="00957A61">
      <w:pPr>
        <w:spacing w:after="0" w:line="240" w:lineRule="auto"/>
        <w:ind w:firstLine="198"/>
        <w:jc w:val="both"/>
        <w:rPr>
          <w:rFonts w:ascii="Times New Roman" w:hAnsi="Times New Roman" w:cs="Times New Roman"/>
          <w:lang w:val="en-US"/>
        </w:rPr>
      </w:pPr>
      <w:r>
        <w:rPr>
          <w:rFonts w:ascii="Times New Roman" w:hAnsi="Times New Roman" w:cs="Times New Roman"/>
          <w:lang w:val="en-US"/>
        </w:rPr>
        <w:t xml:space="preserve">This section presents a </w:t>
      </w:r>
      <w:r w:rsidRPr="00936193">
        <w:rPr>
          <w:rFonts w:ascii="Times New Roman" w:hAnsi="Times New Roman" w:cs="Times New Roman"/>
          <w:lang w:val="en-US"/>
        </w:rPr>
        <w:t xml:space="preserve">full description of both </w:t>
      </w:r>
      <w:r>
        <w:rPr>
          <w:rFonts w:ascii="Times New Roman" w:hAnsi="Times New Roman" w:cs="Times New Roman"/>
          <w:lang w:val="en-US"/>
        </w:rPr>
        <w:t xml:space="preserve">real and simulated </w:t>
      </w:r>
      <w:r w:rsidRPr="00936193">
        <w:rPr>
          <w:rFonts w:ascii="Times New Roman" w:hAnsi="Times New Roman" w:cs="Times New Roman"/>
          <w:lang w:val="en-US"/>
        </w:rPr>
        <w:t>data</w:t>
      </w:r>
      <w:r>
        <w:rPr>
          <w:rFonts w:ascii="Times New Roman" w:hAnsi="Times New Roman" w:cs="Times New Roman"/>
          <w:lang w:val="en-US"/>
        </w:rPr>
        <w:t>sets</w:t>
      </w:r>
      <w:r w:rsidR="00030C43">
        <w:rPr>
          <w:rFonts w:ascii="Times New Roman" w:hAnsi="Times New Roman" w:cs="Times New Roman"/>
          <w:lang w:val="en-US"/>
        </w:rPr>
        <w:t xml:space="preserve"> used in </w:t>
      </w:r>
      <w:r w:rsidR="00030C43" w:rsidRPr="00936193">
        <w:rPr>
          <w:rFonts w:ascii="Times New Roman" w:hAnsi="Times New Roman" w:cs="Times New Roman"/>
          <w:lang w:val="en-US"/>
        </w:rPr>
        <w:t>Henao et al. [</w:t>
      </w:r>
      <w:r w:rsidR="00030C43">
        <w:rPr>
          <w:rFonts w:ascii="Times New Roman" w:hAnsi="Times New Roman" w:cs="Times New Roman"/>
          <w:lang w:val="en-US"/>
        </w:rPr>
        <w:t>1].</w:t>
      </w:r>
    </w:p>
    <w:p w14:paraId="7A34DD0B" w14:textId="77777777" w:rsidR="00957A61" w:rsidRDefault="00957A61" w:rsidP="00936193">
      <w:pPr>
        <w:spacing w:after="0" w:line="240" w:lineRule="auto"/>
        <w:jc w:val="both"/>
        <w:rPr>
          <w:rFonts w:ascii="Times New Roman" w:hAnsi="Times New Roman" w:cs="Times New Roman"/>
          <w:lang w:val="en-US"/>
        </w:rPr>
      </w:pPr>
    </w:p>
    <w:p w14:paraId="51413784" w14:textId="77777777" w:rsidR="00030C43" w:rsidRDefault="00030C43" w:rsidP="005451B3">
      <w:pPr>
        <w:spacing w:after="0" w:line="240" w:lineRule="auto"/>
        <w:jc w:val="both"/>
        <w:rPr>
          <w:rFonts w:ascii="Times New Roman" w:hAnsi="Times New Roman" w:cs="Times New Roman"/>
          <w:i/>
          <w:lang w:val="en-US"/>
        </w:rPr>
      </w:pPr>
    </w:p>
    <w:p w14:paraId="71188B13" w14:textId="0D53571A" w:rsidR="00936193" w:rsidRPr="005451B3" w:rsidRDefault="005451B3" w:rsidP="005451B3">
      <w:pPr>
        <w:spacing w:after="0" w:line="240" w:lineRule="auto"/>
        <w:jc w:val="both"/>
        <w:rPr>
          <w:rFonts w:ascii="Times New Roman" w:hAnsi="Times New Roman" w:cs="Times New Roman"/>
          <w:i/>
          <w:lang w:val="en-US"/>
        </w:rPr>
      </w:pPr>
      <w:r w:rsidRPr="005451B3">
        <w:rPr>
          <w:rFonts w:ascii="Times New Roman" w:hAnsi="Times New Roman" w:cs="Times New Roman"/>
          <w:i/>
          <w:lang w:val="en-US"/>
        </w:rPr>
        <w:lastRenderedPageBreak/>
        <w:t xml:space="preserve">2.1. </w:t>
      </w:r>
      <w:r w:rsidR="00936193" w:rsidRPr="005451B3">
        <w:rPr>
          <w:rFonts w:ascii="Times New Roman" w:hAnsi="Times New Roman" w:cs="Times New Roman"/>
          <w:i/>
          <w:lang w:val="en-US"/>
        </w:rPr>
        <w:t>Real data</w:t>
      </w:r>
    </w:p>
    <w:p w14:paraId="559C5AE0" w14:textId="77777777" w:rsidR="00AF0531" w:rsidRPr="00AF0531" w:rsidRDefault="00AF0531" w:rsidP="00AF0531">
      <w:pPr>
        <w:pStyle w:val="Prrafodelista"/>
        <w:spacing w:after="0" w:line="240" w:lineRule="auto"/>
        <w:ind w:left="405"/>
        <w:jc w:val="both"/>
        <w:rPr>
          <w:rFonts w:ascii="Times New Roman" w:hAnsi="Times New Roman" w:cs="Times New Roman"/>
          <w:b/>
          <w:lang w:val="en-US"/>
        </w:rPr>
      </w:pPr>
    </w:p>
    <w:p w14:paraId="6FF2A9ED" w14:textId="42E9EB73" w:rsidR="00957A61" w:rsidRDefault="00AF0531" w:rsidP="00AF0531">
      <w:pPr>
        <w:pStyle w:val="Body"/>
        <w:spacing w:after="120"/>
        <w:ind w:firstLine="198"/>
        <w:jc w:val="both"/>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Real dataset consists of information related to the number of store departments, number of hired single-skilled workers for each department, weekly hours that each worker has to work given his/her labor contract, mean value of staff demand per week per department, and staff costs related to a Chilean retail store. Such that the Chilean company called SHIFT SpA [</w:t>
      </w:r>
      <w:r w:rsidR="00AF508D" w:rsidRPr="002C3BCF">
        <w:rPr>
          <w:rFonts w:ascii="Times New Roman" w:hAnsi="Times New Roman" w:cs="Times New Roman"/>
          <w:color w:val="000000" w:themeColor="text1"/>
          <w:lang w:val="en-US"/>
        </w:rPr>
        <w:t>2</w:t>
      </w:r>
      <w:r w:rsidR="002C3BCF" w:rsidRPr="002C3BCF">
        <w:rPr>
          <w:rFonts w:ascii="Times New Roman" w:hAnsi="Times New Roman" w:cs="Times New Roman"/>
          <w:color w:val="000000" w:themeColor="text1"/>
          <w:lang w:val="en-US"/>
        </w:rPr>
        <w:t>9</w:t>
      </w:r>
      <w:r w:rsidRPr="00AF0531">
        <w:rPr>
          <w:rFonts w:ascii="Times New Roman" w:hAnsi="Times New Roman" w:cs="Times New Roman"/>
          <w:color w:val="000000" w:themeColor="text1"/>
          <w:lang w:val="en-US"/>
        </w:rPr>
        <w:t xml:space="preserve">] provided these real data. </w:t>
      </w:r>
      <w:r w:rsidR="00957A61" w:rsidRPr="00957A61">
        <w:rPr>
          <w:rFonts w:ascii="Times New Roman" w:hAnsi="Times New Roman" w:cs="Times New Roman"/>
          <w:color w:val="000000" w:themeColor="text1"/>
          <w:lang w:val="en-US"/>
        </w:rPr>
        <w:t>For a better understanding of the data, consider that</w:t>
      </w:r>
      <w:r w:rsidR="00957A61">
        <w:rPr>
          <w:rFonts w:ascii="Times New Roman" w:hAnsi="Times New Roman" w:cs="Times New Roman"/>
          <w:color w:val="000000" w:themeColor="text1"/>
          <w:lang w:val="en-US"/>
        </w:rPr>
        <w:t xml:space="preserve"> </w:t>
      </w:r>
      <w:r w:rsidR="00030C43">
        <w:rPr>
          <w:rFonts w:ascii="Times New Roman" w:hAnsi="Times New Roman" w:cs="Times New Roman"/>
          <w:color w:val="000000" w:themeColor="text1"/>
          <w:lang w:val="en-US"/>
        </w:rPr>
        <w:t>a</w:t>
      </w:r>
      <w:r w:rsidR="00957A61" w:rsidRPr="00957A61">
        <w:rPr>
          <w:rFonts w:ascii="Times New Roman" w:hAnsi="Times New Roman" w:cs="Times New Roman"/>
          <w:color w:val="000000" w:themeColor="text1"/>
          <w:lang w:val="en-US"/>
        </w:rPr>
        <w:t xml:space="preserve"> retail store is conformed by a known number of departments, such that these store departments usually have hired a set of workers originally single-skilled and, thus, skilled to work in one department. </w:t>
      </w:r>
      <w:r w:rsidR="00030C43">
        <w:rPr>
          <w:rFonts w:ascii="Times New Roman" w:hAnsi="Times New Roman" w:cs="Times New Roman"/>
          <w:color w:val="000000" w:themeColor="text1"/>
          <w:lang w:val="en-US"/>
        </w:rPr>
        <w:t>In addition, e</w:t>
      </w:r>
      <w:r w:rsidR="00957A61" w:rsidRPr="00957A61">
        <w:rPr>
          <w:rFonts w:ascii="Times New Roman" w:hAnsi="Times New Roman" w:cs="Times New Roman"/>
          <w:color w:val="000000" w:themeColor="text1"/>
          <w:lang w:val="en-US"/>
        </w:rPr>
        <w:t>ach department requires possessing certain basic skills and the working hours of workers depend on what is stipulated in the labor contracts</w:t>
      </w:r>
      <w:r w:rsidR="00957A61">
        <w:rPr>
          <w:rFonts w:ascii="Times New Roman" w:hAnsi="Times New Roman" w:cs="Times New Roman"/>
          <w:color w:val="000000" w:themeColor="text1"/>
          <w:lang w:val="en-US"/>
        </w:rPr>
        <w:t>.</w:t>
      </w:r>
    </w:p>
    <w:p w14:paraId="2DF3F707" w14:textId="7336B3B4" w:rsidR="00AF0531" w:rsidRDefault="00AF0531" w:rsidP="00030C43">
      <w:pPr>
        <w:pStyle w:val="Body"/>
        <w:spacing w:after="120"/>
        <w:ind w:firstLine="198"/>
        <w:jc w:val="both"/>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Table 1 shows a full description of parameters and sets</w:t>
      </w:r>
      <w:r w:rsidR="00030C43">
        <w:rPr>
          <w:rFonts w:ascii="Times New Roman" w:hAnsi="Times New Roman" w:cs="Times New Roman"/>
          <w:color w:val="000000" w:themeColor="text1"/>
          <w:lang w:val="en-US"/>
        </w:rPr>
        <w:t xml:space="preserve"> associated to the real dataset</w:t>
      </w:r>
      <w:r w:rsidRPr="00AF0531">
        <w:rPr>
          <w:rFonts w:ascii="Times New Roman" w:hAnsi="Times New Roman" w:cs="Times New Roman"/>
          <w:color w:val="000000" w:themeColor="text1"/>
          <w:lang w:val="en-US"/>
        </w:rPr>
        <w:t xml:space="preserve">. Also, </w:t>
      </w:r>
      <w:r w:rsidR="00903538">
        <w:rPr>
          <w:rFonts w:ascii="Times New Roman" w:hAnsi="Times New Roman" w:cs="Times New Roman"/>
          <w:color w:val="000000" w:themeColor="text1"/>
          <w:lang w:val="en-US"/>
        </w:rPr>
        <w:t>it is</w:t>
      </w:r>
      <w:r w:rsidRPr="00AF0531">
        <w:rPr>
          <w:rFonts w:ascii="Times New Roman" w:hAnsi="Times New Roman" w:cs="Times New Roman"/>
          <w:color w:val="000000" w:themeColor="text1"/>
          <w:lang w:val="en-US"/>
        </w:rPr>
        <w:t xml:space="preserve"> provided a file named ‘real-data.</w:t>
      </w:r>
      <w:r w:rsidR="00EE2E42">
        <w:rPr>
          <w:rFonts w:ascii="Times New Roman" w:hAnsi="Times New Roman" w:cs="Times New Roman"/>
          <w:color w:val="000000" w:themeColor="text1"/>
          <w:lang w:val="en-US"/>
        </w:rPr>
        <w:t>txt</w:t>
      </w:r>
      <w:r w:rsidRPr="00AF0531">
        <w:rPr>
          <w:rFonts w:ascii="Times New Roman" w:hAnsi="Times New Roman" w:cs="Times New Roman"/>
          <w:color w:val="000000" w:themeColor="text1"/>
          <w:lang w:val="en-US"/>
        </w:rPr>
        <w:t xml:space="preserve">’ with these sets and parameters written in </w:t>
      </w:r>
      <w:r w:rsidR="00EE2E42">
        <w:rPr>
          <w:rFonts w:ascii="Times New Roman" w:hAnsi="Times New Roman" w:cs="Times New Roman"/>
          <w:color w:val="000000" w:themeColor="text1"/>
          <w:lang w:val="en-US"/>
        </w:rPr>
        <w:t xml:space="preserve">A </w:t>
      </w:r>
      <w:r w:rsidR="00EE2E42" w:rsidRPr="00EE2E42">
        <w:rPr>
          <w:rFonts w:ascii="Times New Roman" w:hAnsi="Times New Roman" w:cs="Times New Roman"/>
          <w:color w:val="000000" w:themeColor="text1"/>
          <w:lang w:val="en-US"/>
        </w:rPr>
        <w:t>Mathematical Programming Language</w:t>
      </w:r>
      <w:r w:rsidR="00EE2E42">
        <w:rPr>
          <w:rFonts w:ascii="Times New Roman" w:hAnsi="Times New Roman" w:cs="Times New Roman"/>
          <w:color w:val="000000" w:themeColor="text1"/>
          <w:lang w:val="en-US"/>
        </w:rPr>
        <w:t xml:space="preserve"> named</w:t>
      </w:r>
      <w:r w:rsidR="00EE2E42" w:rsidRPr="00EE2E42">
        <w:rPr>
          <w:rFonts w:ascii="Times New Roman" w:hAnsi="Times New Roman" w:cs="Times New Roman"/>
          <w:color w:val="000000" w:themeColor="text1"/>
          <w:lang w:val="en-US"/>
        </w:rPr>
        <w:t xml:space="preserve"> </w:t>
      </w:r>
      <w:r w:rsidRPr="00AF0531">
        <w:rPr>
          <w:rFonts w:ascii="Times New Roman" w:hAnsi="Times New Roman" w:cs="Times New Roman"/>
          <w:color w:val="000000" w:themeColor="text1"/>
          <w:lang w:val="en-US"/>
        </w:rPr>
        <w:t xml:space="preserve">AMPL. This file can be accessed from the </w:t>
      </w:r>
      <w:r w:rsidR="00F324B4" w:rsidRPr="00F324B4">
        <w:rPr>
          <w:rFonts w:ascii="Times New Roman" w:hAnsi="Times New Roman" w:cs="Times New Roman"/>
          <w:color w:val="auto"/>
          <w:lang w:val="en-US"/>
        </w:rPr>
        <w:t xml:space="preserve">Zenodo data repository archived at </w:t>
      </w:r>
      <w:hyperlink r:id="rId15" w:history="1">
        <w:r w:rsidR="00F324B4" w:rsidRPr="00F324B4">
          <w:rPr>
            <w:rStyle w:val="Hipervnculo"/>
            <w:rFonts w:ascii="Times New Roman" w:hAnsi="Times New Roman" w:cs="Times New Roman"/>
            <w:color w:val="0000FF"/>
            <w:u w:val="none"/>
            <w:lang w:val="en-US"/>
          </w:rPr>
          <w:t>https://doi.org/10.5281/zenodo.8317623</w:t>
        </w:r>
      </w:hyperlink>
      <w:r w:rsidR="00F324B4">
        <w:rPr>
          <w:rFonts w:ascii="Times New Roman" w:hAnsi="Times New Roman" w:cs="Times New Roman"/>
          <w:color w:val="FF0000"/>
          <w:lang w:val="en-US"/>
        </w:rPr>
        <w:t xml:space="preserve"> </w:t>
      </w:r>
      <w:r w:rsidR="00F324B4" w:rsidRPr="00F324B4">
        <w:rPr>
          <w:rFonts w:ascii="Times New Roman" w:hAnsi="Times New Roman" w:cs="Times New Roman"/>
          <w:color w:val="auto"/>
          <w:lang w:val="en-US"/>
        </w:rPr>
        <w:t>([</w:t>
      </w:r>
      <w:r w:rsidR="002C3BCF" w:rsidRPr="002C3BCF">
        <w:rPr>
          <w:rFonts w:ascii="Times New Roman" w:hAnsi="Times New Roman" w:cs="Times New Roman"/>
          <w:color w:val="000000" w:themeColor="text1"/>
          <w:lang w:val="en-US"/>
        </w:rPr>
        <w:t>30</w:t>
      </w:r>
      <w:r w:rsidR="00F324B4" w:rsidRPr="00F324B4">
        <w:rPr>
          <w:rFonts w:ascii="Times New Roman" w:hAnsi="Times New Roman" w:cs="Times New Roman"/>
          <w:color w:val="auto"/>
          <w:lang w:val="en-US"/>
        </w:rPr>
        <w:t>]).</w:t>
      </w:r>
      <w:r w:rsidR="00030C43">
        <w:rPr>
          <w:rFonts w:ascii="Times New Roman" w:hAnsi="Times New Roman" w:cs="Times New Roman"/>
          <w:color w:val="000000" w:themeColor="text1"/>
          <w:lang w:val="en-US"/>
        </w:rPr>
        <w:t xml:space="preserve"> </w:t>
      </w:r>
      <w:r w:rsidRPr="00AF0531">
        <w:rPr>
          <w:rFonts w:ascii="Times New Roman" w:hAnsi="Times New Roman" w:cs="Times New Roman"/>
          <w:color w:val="000000" w:themeColor="text1"/>
          <w:lang w:val="en-US"/>
        </w:rPr>
        <w:t>In Table 1, the store departments (</w:t>
      </w:r>
      <m:oMath>
        <m:r>
          <w:rPr>
            <w:rFonts w:ascii="Cambria Math" w:hAnsi="Cambria Math" w:cs="Times New Roman"/>
            <w:color w:val="000000" w:themeColor="text1"/>
            <w:lang w:val="en-US"/>
          </w:rPr>
          <m:t>L</m:t>
        </m:r>
      </m:oMath>
      <w:r w:rsidRPr="00AF0531">
        <w:rPr>
          <w:rFonts w:ascii="Times New Roman" w:hAnsi="Times New Roman" w:cs="Times New Roman"/>
          <w:color w:val="000000" w:themeColor="text1"/>
          <w:lang w:val="en-US"/>
        </w:rPr>
        <w:t>), store workers (</w:t>
      </w:r>
      <m:oMath>
        <m:r>
          <w:rPr>
            <w:rFonts w:ascii="Cambria Math" w:hAnsi="Cambria Math" w:cs="Times New Roman"/>
            <w:color w:val="000000" w:themeColor="text1"/>
            <w:lang w:val="en-US"/>
          </w:rPr>
          <m:t>I</m:t>
        </m:r>
      </m:oMath>
      <w:r w:rsidRPr="00AF0531">
        <w:rPr>
          <w:rFonts w:ascii="Times New Roman" w:hAnsi="Times New Roman" w:cs="Times New Roman"/>
          <w:color w:val="000000" w:themeColor="text1"/>
          <w:lang w:val="en-US"/>
        </w:rPr>
        <w:t>), workers under contract in department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l</m:t>
            </m:r>
          </m:sub>
        </m:sSub>
      </m:oMath>
      <w:r w:rsidRPr="00AF0531">
        <w:rPr>
          <w:rFonts w:ascii="Times New Roman" w:hAnsi="Times New Roman" w:cs="Times New Roman"/>
          <w:color w:val="000000" w:themeColor="text1"/>
          <w:lang w:val="en-US"/>
        </w:rPr>
        <w:t>), and store department where each worker was originally skilled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oMath>
      <w:r w:rsidRPr="00AF0531">
        <w:rPr>
          <w:rFonts w:ascii="Times New Roman" w:hAnsi="Times New Roman" w:cs="Times New Roman"/>
          <w:color w:val="000000" w:themeColor="text1"/>
          <w:lang w:val="en-US"/>
        </w:rPr>
        <w:t>) are data associated with the case study. Whereas the weekly working hours that each worker must work according to his/her labor contract (</w:t>
      </w:r>
      <m:oMath>
        <m:r>
          <w:rPr>
            <w:rFonts w:ascii="Cambria Math" w:hAnsi="Cambria Math" w:cs="Times New Roman"/>
            <w:color w:val="000000" w:themeColor="text1"/>
            <w:lang w:val="en-US"/>
          </w:rPr>
          <m:t>h</m:t>
        </m:r>
      </m:oMath>
      <w:r w:rsidRPr="00AF0531">
        <w:rPr>
          <w:rFonts w:ascii="Times New Roman" w:hAnsi="Times New Roman" w:cs="Times New Roman"/>
          <w:color w:val="000000" w:themeColor="text1"/>
          <w:lang w:val="en-US"/>
        </w:rPr>
        <w:t>) is set at 45 hours per week, since this is what the Chilean labor law stipulates for a full-time contract. Lastly, a full explanation of how the mean demand all departments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e>
        </m:acc>
      </m:oMath>
      <w:r w:rsidRPr="00AF0531">
        <w:rPr>
          <w:rFonts w:ascii="Times New Roman" w:hAnsi="Times New Roman" w:cs="Times New Roman"/>
          <w:color w:val="000000" w:themeColor="text1"/>
          <w:lang w:val="en-US"/>
        </w:rPr>
        <w:t>) was obtained, and how we estimate the cost of training (</w:t>
      </w:r>
      <m:oMath>
        <m:r>
          <w:rPr>
            <w:rFonts w:ascii="Cambria Math" w:hAnsi="Cambria Math" w:cs="Times New Roman"/>
            <w:color w:val="000000" w:themeColor="text1"/>
            <w:lang w:val="en-US"/>
          </w:rPr>
          <m:t>c</m:t>
        </m:r>
      </m:oMath>
      <w:r w:rsidRPr="00AF0531">
        <w:rPr>
          <w:rFonts w:ascii="Times New Roman" w:hAnsi="Times New Roman" w:cs="Times New Roman"/>
          <w:color w:val="000000" w:themeColor="text1"/>
          <w:lang w:val="en-US"/>
        </w:rPr>
        <w:t>), the cost of understaffing (</w:t>
      </w:r>
      <m:oMath>
        <m:r>
          <w:rPr>
            <w:rFonts w:ascii="Cambria Math" w:hAnsi="Cambria Math" w:cs="Times New Roman"/>
            <w:color w:val="000000" w:themeColor="text1"/>
            <w:lang w:val="en-US"/>
          </w:rPr>
          <m:t>u</m:t>
        </m:r>
      </m:oMath>
      <w:r w:rsidRPr="00AF0531">
        <w:rPr>
          <w:rFonts w:ascii="Times New Roman" w:hAnsi="Times New Roman" w:cs="Times New Roman"/>
          <w:color w:val="000000" w:themeColor="text1"/>
          <w:lang w:val="en-US"/>
        </w:rPr>
        <w:t>), and the cost of overstaffing (</w:t>
      </w:r>
      <m:oMath>
        <m:r>
          <w:rPr>
            <w:rFonts w:ascii="Cambria Math" w:hAnsi="Cambria Math" w:cs="Times New Roman"/>
            <w:color w:val="000000" w:themeColor="text1"/>
            <w:lang w:val="en-US"/>
          </w:rPr>
          <m:t>b</m:t>
        </m:r>
      </m:oMath>
      <w:r w:rsidRPr="00AF0531">
        <w:rPr>
          <w:rFonts w:ascii="Times New Roman" w:hAnsi="Times New Roman" w:cs="Times New Roman"/>
          <w:color w:val="000000" w:themeColor="text1"/>
          <w:lang w:val="en-US"/>
        </w:rPr>
        <w:t xml:space="preserve">), will be showed in Section </w:t>
      </w:r>
      <w:r w:rsidR="00EE2E42">
        <w:rPr>
          <w:rFonts w:ascii="Times New Roman" w:hAnsi="Times New Roman" w:cs="Times New Roman"/>
          <w:color w:val="000000" w:themeColor="text1"/>
          <w:lang w:val="en-US"/>
        </w:rPr>
        <w:t>3</w:t>
      </w:r>
      <w:r w:rsidRPr="00AF0531">
        <w:rPr>
          <w:rFonts w:ascii="Times New Roman" w:hAnsi="Times New Roman" w:cs="Times New Roman"/>
          <w:color w:val="000000" w:themeColor="text1"/>
          <w:lang w:val="en-US"/>
        </w:rPr>
        <w:t>.</w:t>
      </w:r>
    </w:p>
    <w:p w14:paraId="5CE5E46D" w14:textId="40F552AF" w:rsidR="00BA004E" w:rsidRPr="00BA004E" w:rsidRDefault="00AF0531" w:rsidP="00AF0531">
      <w:pPr>
        <w:pStyle w:val="Body"/>
        <w:spacing w:after="0" w:line="240" w:lineRule="auto"/>
        <w:jc w:val="center"/>
        <w:rPr>
          <w:rFonts w:ascii="Times New Roman" w:hAnsi="Times New Roman" w:cs="Times New Roman"/>
          <w:lang w:val="en-US"/>
        </w:rPr>
      </w:pPr>
      <w:r w:rsidRPr="00BA004E">
        <w:rPr>
          <w:rFonts w:ascii="Times New Roman" w:hAnsi="Times New Roman" w:cs="Times New Roman"/>
          <w:lang w:val="en-US"/>
        </w:rPr>
        <w:t xml:space="preserve">Table </w:t>
      </w:r>
      <w:r w:rsidRPr="00BA004E">
        <w:rPr>
          <w:rFonts w:ascii="Times New Roman" w:hAnsi="Times New Roman" w:cs="Times New Roman"/>
          <w:lang w:val="en-US"/>
        </w:rPr>
        <w:fldChar w:fldCharType="begin"/>
      </w:r>
      <w:r w:rsidRPr="00BA004E">
        <w:rPr>
          <w:rFonts w:ascii="Times New Roman" w:hAnsi="Times New Roman" w:cs="Times New Roman"/>
          <w:lang w:val="en-US"/>
        </w:rPr>
        <w:instrText xml:space="preserve"> SEQ Table \* ARABIC </w:instrText>
      </w:r>
      <w:r w:rsidRPr="00BA004E">
        <w:rPr>
          <w:rFonts w:ascii="Times New Roman" w:hAnsi="Times New Roman" w:cs="Times New Roman"/>
          <w:lang w:val="en-US"/>
        </w:rPr>
        <w:fldChar w:fldCharType="separate"/>
      </w:r>
      <w:r w:rsidR="00B338F6">
        <w:rPr>
          <w:rFonts w:ascii="Times New Roman" w:hAnsi="Times New Roman" w:cs="Times New Roman"/>
          <w:noProof/>
          <w:lang w:val="en-US"/>
        </w:rPr>
        <w:t>1</w:t>
      </w:r>
      <w:r w:rsidRPr="00BA004E">
        <w:rPr>
          <w:rFonts w:ascii="Times New Roman" w:hAnsi="Times New Roman" w:cs="Times New Roman"/>
          <w:lang w:val="en-US"/>
        </w:rPr>
        <w:fldChar w:fldCharType="end"/>
      </w:r>
    </w:p>
    <w:p w14:paraId="0358A3A2" w14:textId="55C043B7" w:rsidR="00AF0531" w:rsidRPr="00AF0531" w:rsidRDefault="00AF0531" w:rsidP="00AF0531">
      <w:pPr>
        <w:pStyle w:val="Body"/>
        <w:spacing w:after="0" w:line="240" w:lineRule="auto"/>
        <w:jc w:val="center"/>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Full description of the real data</w:t>
      </w:r>
    </w:p>
    <w:tbl>
      <w:tblPr>
        <w:tblStyle w:val="Tablaconcuadrcula"/>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395"/>
        <w:gridCol w:w="3119"/>
      </w:tblGrid>
      <w:tr w:rsidR="00AF0531" w:rsidRPr="00AF0531" w14:paraId="58BA9AA5" w14:textId="77777777" w:rsidTr="00534B82">
        <w:trPr>
          <w:jc w:val="center"/>
        </w:trPr>
        <w:tc>
          <w:tcPr>
            <w:tcW w:w="1134" w:type="dxa"/>
            <w:tcBorders>
              <w:top w:val="single" w:sz="4" w:space="0" w:color="auto"/>
              <w:bottom w:val="single" w:sz="4" w:space="0" w:color="auto"/>
            </w:tcBorders>
          </w:tcPr>
          <w:p w14:paraId="7A8A3A64" w14:textId="77777777" w:rsidR="00AF0531" w:rsidRPr="00BA7904"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BA7904">
              <w:rPr>
                <w:rFonts w:ascii="Times New Roman" w:hAnsi="Times New Roman" w:cs="Times New Roman"/>
                <w:bCs/>
                <w:color w:val="000000" w:themeColor="text1"/>
                <w:lang w:val="en-US"/>
              </w:rPr>
              <w:t>Notation</w:t>
            </w:r>
          </w:p>
        </w:tc>
        <w:tc>
          <w:tcPr>
            <w:tcW w:w="4395" w:type="dxa"/>
            <w:tcBorders>
              <w:top w:val="single" w:sz="4" w:space="0" w:color="auto"/>
              <w:bottom w:val="single" w:sz="4" w:space="0" w:color="auto"/>
            </w:tcBorders>
          </w:tcPr>
          <w:p w14:paraId="23EF058B" w14:textId="77777777" w:rsidR="00AF0531" w:rsidRPr="00BA7904"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BA7904">
              <w:rPr>
                <w:rFonts w:ascii="Times New Roman" w:hAnsi="Times New Roman" w:cs="Times New Roman"/>
                <w:bCs/>
                <w:color w:val="000000" w:themeColor="text1"/>
                <w:lang w:val="en-US"/>
              </w:rPr>
              <w:t>Description</w:t>
            </w:r>
          </w:p>
        </w:tc>
        <w:tc>
          <w:tcPr>
            <w:tcW w:w="3119" w:type="dxa"/>
            <w:tcBorders>
              <w:top w:val="single" w:sz="4" w:space="0" w:color="auto"/>
              <w:bottom w:val="single" w:sz="4" w:space="0" w:color="auto"/>
            </w:tcBorders>
          </w:tcPr>
          <w:p w14:paraId="23B458AD" w14:textId="77777777" w:rsidR="00AF0531" w:rsidRPr="00BA7904"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000000" w:themeColor="text1"/>
                <w:lang w:val="en-US"/>
              </w:rPr>
            </w:pPr>
            <w:r w:rsidRPr="00BA7904">
              <w:rPr>
                <w:rFonts w:ascii="Times New Roman" w:hAnsi="Times New Roman" w:cs="Times New Roman"/>
                <w:bCs/>
                <w:color w:val="000000" w:themeColor="text1"/>
                <w:lang w:val="en-US"/>
              </w:rPr>
              <w:t>Value</w:t>
            </w:r>
          </w:p>
        </w:tc>
      </w:tr>
      <w:tr w:rsidR="00AF0531" w:rsidRPr="00AF0531" w14:paraId="623F3FA7" w14:textId="77777777" w:rsidTr="00534B82">
        <w:trPr>
          <w:jc w:val="center"/>
        </w:trPr>
        <w:tc>
          <w:tcPr>
            <w:tcW w:w="8648" w:type="dxa"/>
            <w:gridSpan w:val="3"/>
            <w:tcBorders>
              <w:top w:val="single" w:sz="4" w:space="0" w:color="auto"/>
              <w:bottom w:val="single" w:sz="4" w:space="0" w:color="auto"/>
            </w:tcBorders>
          </w:tcPr>
          <w:p w14:paraId="09CB95D2"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color w:val="000000" w:themeColor="text1"/>
                <w:lang w:val="en-US"/>
              </w:rPr>
            </w:pPr>
            <w:r w:rsidRPr="00AF0531">
              <w:rPr>
                <w:rFonts w:ascii="Times New Roman" w:hAnsi="Times New Roman" w:cs="Times New Roman"/>
                <w:i/>
                <w:color w:val="000000" w:themeColor="text1"/>
                <w:lang w:val="en-US"/>
              </w:rPr>
              <w:t>Sets</w:t>
            </w:r>
          </w:p>
        </w:tc>
      </w:tr>
      <w:tr w:rsidR="00AF0531" w:rsidRPr="00AF0531" w14:paraId="20719D37" w14:textId="77777777" w:rsidTr="00534B82">
        <w:trPr>
          <w:jc w:val="center"/>
        </w:trPr>
        <w:tc>
          <w:tcPr>
            <w:tcW w:w="1134" w:type="dxa"/>
            <w:tcBorders>
              <w:top w:val="single" w:sz="4" w:space="0" w:color="auto"/>
            </w:tcBorders>
          </w:tcPr>
          <w:p w14:paraId="2F79C382"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L</m:t>
                </m:r>
              </m:oMath>
            </m:oMathPara>
          </w:p>
        </w:tc>
        <w:tc>
          <w:tcPr>
            <w:tcW w:w="4395" w:type="dxa"/>
            <w:tcBorders>
              <w:top w:val="single" w:sz="4" w:space="0" w:color="auto"/>
            </w:tcBorders>
          </w:tcPr>
          <w:p w14:paraId="6D4E23E5"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Departments, indexed by </w:t>
            </w:r>
            <m:oMath>
              <m:r>
                <w:rPr>
                  <w:rFonts w:ascii="Cambria Math" w:hAnsi="Cambria Math" w:cs="Times New Roman"/>
                  <w:color w:val="000000" w:themeColor="text1"/>
                  <w:lang w:val="en-US"/>
                </w:rPr>
                <m:t>l</m:t>
              </m:r>
            </m:oMath>
          </w:p>
        </w:tc>
        <w:tc>
          <w:tcPr>
            <w:tcW w:w="3119" w:type="dxa"/>
            <w:tcBorders>
              <w:top w:val="single" w:sz="4" w:space="0" w:color="auto"/>
            </w:tcBorders>
          </w:tcPr>
          <w:p w14:paraId="69C407F1"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d>
                  <m:dPr>
                    <m:begChr m:val="|"/>
                    <m:endChr m:val="|"/>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L</m:t>
                    </m:r>
                  </m:e>
                </m:d>
                <m:r>
                  <w:rPr>
                    <w:rFonts w:ascii="Cambria Math" w:hAnsi="Cambria Math" w:cs="Times New Roman"/>
                    <w:color w:val="000000" w:themeColor="text1"/>
                    <w:lang w:val="en-US"/>
                  </w:rPr>
                  <m:t>=6</m:t>
                </m:r>
              </m:oMath>
            </m:oMathPara>
          </w:p>
        </w:tc>
      </w:tr>
      <w:tr w:rsidR="00AF0531" w:rsidRPr="00AF0531" w14:paraId="6BE32C70" w14:textId="77777777" w:rsidTr="00534B82">
        <w:trPr>
          <w:jc w:val="center"/>
        </w:trPr>
        <w:tc>
          <w:tcPr>
            <w:tcW w:w="1134" w:type="dxa"/>
          </w:tcPr>
          <w:p w14:paraId="41A919B4"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I</m:t>
                </m:r>
              </m:oMath>
            </m:oMathPara>
          </w:p>
        </w:tc>
        <w:tc>
          <w:tcPr>
            <w:tcW w:w="4395" w:type="dxa"/>
          </w:tcPr>
          <w:p w14:paraId="0F4BD640"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Workers, indexed by </w:t>
            </w:r>
            <m:oMath>
              <m:r>
                <w:rPr>
                  <w:rFonts w:ascii="Cambria Math" w:hAnsi="Cambria Math" w:cs="Times New Roman"/>
                  <w:color w:val="000000" w:themeColor="text1"/>
                  <w:lang w:val="en-US"/>
                </w:rPr>
                <m:t>i</m:t>
              </m:r>
            </m:oMath>
          </w:p>
        </w:tc>
        <w:tc>
          <w:tcPr>
            <w:tcW w:w="3119" w:type="dxa"/>
          </w:tcPr>
          <w:p w14:paraId="6B671024"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d>
                  <m:dPr>
                    <m:begChr m:val="|"/>
                    <m:endChr m:val="|"/>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I</m:t>
                    </m:r>
                  </m:e>
                </m:d>
                <m:r>
                  <w:rPr>
                    <w:rFonts w:ascii="Cambria Math" w:hAnsi="Cambria Math" w:cs="Times New Roman"/>
                    <w:color w:val="000000" w:themeColor="text1"/>
                    <w:lang w:val="en-US"/>
                  </w:rPr>
                  <m:t>=30</m:t>
                </m:r>
              </m:oMath>
            </m:oMathPara>
          </w:p>
        </w:tc>
      </w:tr>
      <w:tr w:rsidR="00AF0531" w:rsidRPr="00AF0531" w14:paraId="0FB23B09" w14:textId="77777777" w:rsidTr="00534B82">
        <w:trPr>
          <w:jc w:val="center"/>
        </w:trPr>
        <w:tc>
          <w:tcPr>
            <w:tcW w:w="1134" w:type="dxa"/>
            <w:tcBorders>
              <w:bottom w:val="single" w:sz="4" w:space="0" w:color="auto"/>
            </w:tcBorders>
          </w:tcPr>
          <w:p w14:paraId="052CAC2B"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l</m:t>
                    </m:r>
                  </m:sub>
                </m:sSub>
              </m:oMath>
            </m:oMathPara>
          </w:p>
        </w:tc>
        <w:tc>
          <w:tcPr>
            <w:tcW w:w="4395" w:type="dxa"/>
            <w:tcBorders>
              <w:bottom w:val="single" w:sz="4" w:space="0" w:color="auto"/>
            </w:tcBorders>
          </w:tcPr>
          <w:p w14:paraId="1DD59B41"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Number of hired single-skilled workers in department </w:t>
            </w:r>
            <m:oMath>
              <m:r>
                <w:rPr>
                  <w:rFonts w:ascii="Cambria Math" w:hAnsi="Cambria Math" w:cs="Times New Roman"/>
                  <w:color w:val="000000" w:themeColor="text1"/>
                  <w:lang w:val="en-US"/>
                </w:rPr>
                <m:t>l</m:t>
              </m:r>
            </m:oMath>
            <w:r w:rsidRPr="00AF0531">
              <w:rPr>
                <w:rFonts w:ascii="Times New Roman" w:hAnsi="Times New Roman" w:cs="Times New Roman"/>
                <w:color w:val="000000" w:themeColor="text1"/>
                <w:lang w:val="en-US"/>
              </w:rPr>
              <w:t xml:space="preserve">, indexed by </w:t>
            </w:r>
            <m:oMath>
              <m:r>
                <w:rPr>
                  <w:rFonts w:ascii="Cambria Math" w:hAnsi="Cambria Math" w:cs="Times New Roman"/>
                  <w:color w:val="000000" w:themeColor="text1"/>
                  <w:lang w:val="en-US"/>
                </w:rPr>
                <m:t>i</m:t>
              </m:r>
            </m:oMath>
          </w:p>
        </w:tc>
        <w:tc>
          <w:tcPr>
            <w:tcW w:w="3119" w:type="dxa"/>
            <w:tcBorders>
              <w:bottom w:val="single" w:sz="4" w:space="0" w:color="auto"/>
            </w:tcBorders>
          </w:tcPr>
          <w:p w14:paraId="26B1D7D8"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1</m:t>
                      </m:r>
                    </m:sub>
                  </m:sSub>
                </m:e>
              </m:d>
              <m:r>
                <w:rPr>
                  <w:rFonts w:ascii="Cambria Math" w:hAnsi="Cambria Math" w:cs="Times New Roman"/>
                  <w:color w:val="000000" w:themeColor="text1"/>
                  <w:lang w:val="en-US"/>
                </w:rPr>
                <m:t>=7</m:t>
              </m:r>
            </m:oMath>
            <w:r w:rsidR="00AF0531" w:rsidRPr="00AF0531">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2</m:t>
                      </m:r>
                    </m:sub>
                  </m:sSub>
                </m:e>
              </m:d>
              <m:r>
                <w:rPr>
                  <w:rFonts w:ascii="Cambria Math" w:hAnsi="Cambria Math" w:cs="Times New Roman"/>
                  <w:color w:val="000000" w:themeColor="text1"/>
                  <w:lang w:val="en-US"/>
                </w:rPr>
                <m:t>=5</m:t>
              </m:r>
            </m:oMath>
            <w:r w:rsidR="00AF0531" w:rsidRPr="00AF0531">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3</m:t>
                      </m:r>
                    </m:sub>
                  </m:sSub>
                </m:e>
              </m:d>
              <m:r>
                <w:rPr>
                  <w:rFonts w:ascii="Cambria Math" w:hAnsi="Cambria Math" w:cs="Times New Roman"/>
                  <w:color w:val="000000" w:themeColor="text1"/>
                  <w:lang w:val="en-US"/>
                </w:rPr>
                <m:t>=3</m:t>
              </m:r>
            </m:oMath>
            <w:r w:rsidR="00AF0531" w:rsidRPr="00AF0531">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4</m:t>
                      </m:r>
                    </m:sub>
                  </m:sSub>
                </m:e>
              </m:d>
              <m:r>
                <w:rPr>
                  <w:rFonts w:ascii="Cambria Math" w:hAnsi="Cambria Math" w:cs="Times New Roman"/>
                  <w:color w:val="000000" w:themeColor="text1"/>
                  <w:lang w:val="en-US"/>
                </w:rPr>
                <m:t>=3</m:t>
              </m:r>
            </m:oMath>
            <w:r w:rsidR="00AF0531" w:rsidRPr="00AF0531">
              <w:rPr>
                <w:rFonts w:ascii="Times New Roman" w:hAnsi="Times New Roman" w:cs="Times New Roman"/>
                <w:color w:val="000000" w:themeColor="text1"/>
                <w:lang w:val="en-US"/>
              </w:rPr>
              <w:t>;</w:t>
            </w:r>
            <m:oMath>
              <m:r>
                <w:rPr>
                  <w:rFonts w:ascii="Cambria Math" w:hAnsi="Cambria Math" w:cs="Times New Roman"/>
                  <w:color w:val="000000" w:themeColor="text1"/>
                  <w:lang w:val="en-US"/>
                </w:rPr>
                <m:t xml:space="preserve"> </m:t>
              </m:r>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5</m:t>
                      </m:r>
                    </m:sub>
                  </m:sSub>
                </m:e>
              </m:d>
              <m:r>
                <w:rPr>
                  <w:rFonts w:ascii="Cambria Math" w:hAnsi="Cambria Math" w:cs="Times New Roman"/>
                  <w:color w:val="000000" w:themeColor="text1"/>
                  <w:lang w:val="en-US"/>
                </w:rPr>
                <m:t>=4</m:t>
              </m:r>
            </m:oMath>
            <w:r w:rsidR="00AF0531" w:rsidRPr="00AF0531">
              <w:rPr>
                <w:rFonts w:ascii="Times New Roman" w:hAnsi="Times New Roman" w:cs="Times New Roman"/>
                <w:color w:val="000000" w:themeColor="text1"/>
                <w:lang w:val="en-US"/>
              </w:rPr>
              <w:t xml:space="preserve">; </w:t>
            </w:r>
            <m:oMath>
              <m:d>
                <m:dPr>
                  <m:begChr m:val="|"/>
                  <m:endChr m:val="|"/>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6</m:t>
                      </m:r>
                    </m:sub>
                  </m:sSub>
                </m:e>
              </m:d>
              <m:r>
                <w:rPr>
                  <w:rFonts w:ascii="Cambria Math" w:hAnsi="Cambria Math" w:cs="Times New Roman"/>
                  <w:color w:val="000000" w:themeColor="text1"/>
                  <w:lang w:val="en-US"/>
                </w:rPr>
                <m:t>=8</m:t>
              </m:r>
            </m:oMath>
          </w:p>
        </w:tc>
      </w:tr>
      <w:tr w:rsidR="00AF0531" w:rsidRPr="00AF0531" w14:paraId="722C4453" w14:textId="77777777" w:rsidTr="00534B82">
        <w:trPr>
          <w:jc w:val="center"/>
        </w:trPr>
        <w:tc>
          <w:tcPr>
            <w:tcW w:w="8648" w:type="dxa"/>
            <w:gridSpan w:val="3"/>
            <w:tcBorders>
              <w:bottom w:val="single" w:sz="4" w:space="0" w:color="auto"/>
            </w:tcBorders>
          </w:tcPr>
          <w:p w14:paraId="438F7946"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color w:val="000000" w:themeColor="text1"/>
                <w:lang w:val="en-US"/>
              </w:rPr>
            </w:pPr>
            <w:r w:rsidRPr="00AF0531">
              <w:rPr>
                <w:rFonts w:ascii="Times New Roman" w:hAnsi="Times New Roman" w:cs="Times New Roman"/>
                <w:i/>
                <w:color w:val="000000" w:themeColor="text1"/>
                <w:lang w:val="en-US"/>
              </w:rPr>
              <w:t>Parameters</w:t>
            </w:r>
          </w:p>
        </w:tc>
      </w:tr>
      <w:tr w:rsidR="00AF0531" w:rsidRPr="00AF0531" w14:paraId="280629D0" w14:textId="77777777" w:rsidTr="00534B82">
        <w:trPr>
          <w:jc w:val="center"/>
        </w:trPr>
        <w:tc>
          <w:tcPr>
            <w:tcW w:w="1134" w:type="dxa"/>
            <w:tcBorders>
              <w:top w:val="single" w:sz="4" w:space="0" w:color="auto"/>
            </w:tcBorders>
          </w:tcPr>
          <w:p w14:paraId="27461273"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oMath>
            </m:oMathPara>
          </w:p>
        </w:tc>
        <w:tc>
          <w:tcPr>
            <w:tcW w:w="4395" w:type="dxa"/>
            <w:tcBorders>
              <w:top w:val="single" w:sz="4" w:space="0" w:color="auto"/>
            </w:tcBorders>
          </w:tcPr>
          <w:p w14:paraId="463E87A4"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Store department where the worker</w:t>
            </w:r>
            <m:oMath>
              <m:r>
                <m:rPr>
                  <m:sty m:val="p"/>
                </m:rPr>
                <w:rPr>
                  <w:rFonts w:ascii="Cambria Math" w:hAnsi="Cambria Math" w:cs="Times New Roman"/>
                  <w:color w:val="000000" w:themeColor="text1"/>
                  <w:lang w:val="en-US"/>
                </w:rPr>
                <m:t xml:space="preserve"> </m:t>
              </m:r>
              <m:r>
                <w:rPr>
                  <w:rFonts w:ascii="Cambria Math" w:hAnsi="Cambria Math" w:cs="Times New Roman"/>
                  <w:color w:val="000000" w:themeColor="text1"/>
                  <w:lang w:val="en-US"/>
                </w:rPr>
                <m:t>i</m:t>
              </m:r>
            </m:oMath>
            <w:r w:rsidRPr="00AF0531">
              <w:rPr>
                <w:rFonts w:ascii="Times New Roman" w:hAnsi="Times New Roman" w:cs="Times New Roman"/>
                <w:color w:val="000000" w:themeColor="text1"/>
                <w:lang w:val="en-US"/>
              </w:rPr>
              <w:t xml:space="preserve"> is originally skilled, </w:t>
            </w:r>
            <m:oMath>
              <m:r>
                <w:rPr>
                  <w:rFonts w:ascii="Cambria Math" w:hAnsi="Cambria Math" w:cs="Times New Roman"/>
                  <w:color w:val="000000" w:themeColor="text1"/>
                  <w:lang w:val="en-US"/>
                </w:rPr>
                <m:t>∀i∈I</m:t>
              </m:r>
            </m:oMath>
          </w:p>
        </w:tc>
        <w:tc>
          <w:tcPr>
            <w:tcW w:w="3119" w:type="dxa"/>
            <w:tcBorders>
              <w:top w:val="single" w:sz="4" w:space="0" w:color="auto"/>
            </w:tcBorders>
          </w:tcPr>
          <w:p w14:paraId="67E66B74"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=1,   ∀i=1,2,…,7</m:t>
              </m:r>
            </m:oMath>
            <w:r w:rsidR="00AF0531" w:rsidRPr="00AF0531">
              <w:rPr>
                <w:rFonts w:ascii="Times New Roman" w:hAnsi="Times New Roman" w:cs="Times New Roman"/>
                <w:color w:val="000000" w:themeColor="text1"/>
                <w:lang w:val="en-US"/>
              </w:rPr>
              <w:t>;</w:t>
            </w:r>
          </w:p>
          <w:p w14:paraId="0DB528EB"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=2,   ∀i=8,9,…,12</m:t>
              </m:r>
            </m:oMath>
            <w:r w:rsidR="00AF0531" w:rsidRPr="00AF0531">
              <w:rPr>
                <w:rFonts w:ascii="Times New Roman" w:hAnsi="Times New Roman" w:cs="Times New Roman"/>
                <w:color w:val="000000" w:themeColor="text1"/>
                <w:lang w:val="en-US"/>
              </w:rPr>
              <w:t>;</w:t>
            </w:r>
          </w:p>
          <w:p w14:paraId="79EF88CC"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=3,   ∀i=13,14, 15</m:t>
              </m:r>
            </m:oMath>
            <w:r w:rsidR="00AF0531" w:rsidRPr="00AF0531">
              <w:rPr>
                <w:rFonts w:ascii="Times New Roman" w:hAnsi="Times New Roman" w:cs="Times New Roman"/>
                <w:color w:val="000000" w:themeColor="text1"/>
                <w:lang w:val="en-US"/>
              </w:rPr>
              <w:t>;</w:t>
            </w:r>
          </w:p>
          <w:p w14:paraId="755FFA9C"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=4,   ∀i=16,17, 18</m:t>
              </m:r>
            </m:oMath>
            <w:r w:rsidR="00AF0531" w:rsidRPr="00AF0531">
              <w:rPr>
                <w:rFonts w:ascii="Times New Roman" w:hAnsi="Times New Roman" w:cs="Times New Roman"/>
                <w:color w:val="000000" w:themeColor="text1"/>
                <w:lang w:val="en-US"/>
              </w:rPr>
              <w:t>;</w:t>
            </w:r>
          </w:p>
          <w:p w14:paraId="7E1E204A"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=5,   ∀i=19,20,21,22</m:t>
              </m:r>
            </m:oMath>
            <w:r w:rsidR="00AF0531" w:rsidRPr="00AF0531">
              <w:rPr>
                <w:rFonts w:ascii="Times New Roman" w:hAnsi="Times New Roman" w:cs="Times New Roman"/>
                <w:color w:val="000000" w:themeColor="text1"/>
                <w:lang w:val="en-US"/>
              </w:rPr>
              <w:t>;</w:t>
            </w:r>
          </w:p>
          <w:p w14:paraId="64C9AD31"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=6,   ∀i=23,24,…,30</m:t>
                </m:r>
              </m:oMath>
            </m:oMathPara>
          </w:p>
        </w:tc>
      </w:tr>
      <w:tr w:rsidR="00AF0531" w:rsidRPr="00AF0531" w14:paraId="0768F418" w14:textId="77777777" w:rsidTr="00534B82">
        <w:trPr>
          <w:jc w:val="center"/>
        </w:trPr>
        <w:tc>
          <w:tcPr>
            <w:tcW w:w="1134" w:type="dxa"/>
          </w:tcPr>
          <w:p w14:paraId="0F7ED174"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h</m:t>
                </m:r>
              </m:oMath>
            </m:oMathPara>
          </w:p>
        </w:tc>
        <w:tc>
          <w:tcPr>
            <w:tcW w:w="4395" w:type="dxa"/>
          </w:tcPr>
          <w:p w14:paraId="0F360E29"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Weekly hours that each worker has to work given his/her labor contract</w:t>
            </w:r>
          </w:p>
        </w:tc>
        <w:tc>
          <w:tcPr>
            <w:tcW w:w="3119" w:type="dxa"/>
          </w:tcPr>
          <w:p w14:paraId="27C9E528"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 xml:space="preserve">45 </m:t>
                </m:r>
                <m:r>
                  <w:rPr>
                    <w:rFonts w:ascii="Cambria Math" w:hAnsi="Cambria Math" w:cs="Times New Roman"/>
                    <w:color w:val="000000" w:themeColor="text1"/>
                    <w:lang w:val="en-US"/>
                  </w:rPr>
                  <m:t>hours</m:t>
                </m:r>
              </m:oMath>
            </m:oMathPara>
          </w:p>
        </w:tc>
      </w:tr>
      <w:tr w:rsidR="00AF0531" w:rsidRPr="00AF0531" w14:paraId="58CB4176" w14:textId="77777777" w:rsidTr="00534B82">
        <w:trPr>
          <w:jc w:val="center"/>
        </w:trPr>
        <w:tc>
          <w:tcPr>
            <w:tcW w:w="1134" w:type="dxa"/>
          </w:tcPr>
          <w:p w14:paraId="6068F7E9"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e>
                </m:acc>
              </m:oMath>
            </m:oMathPara>
          </w:p>
        </w:tc>
        <w:tc>
          <w:tcPr>
            <w:tcW w:w="4395" w:type="dxa"/>
          </w:tcPr>
          <w:p w14:paraId="35FB9284"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Weekly average demand (in hours) for the department </w:t>
            </w:r>
            <m:oMath>
              <m:r>
                <w:rPr>
                  <w:rFonts w:ascii="Cambria Math" w:hAnsi="Cambria Math" w:cs="Times New Roman"/>
                  <w:color w:val="000000" w:themeColor="text1"/>
                  <w:lang w:val="en-US"/>
                </w:rPr>
                <m:t>l</m:t>
              </m:r>
            </m:oMath>
            <w:r w:rsidRPr="00AF0531">
              <w:rPr>
                <w:rFonts w:ascii="Times New Roman" w:hAnsi="Times New Roman" w:cs="Times New Roman"/>
                <w:color w:val="000000" w:themeColor="text1"/>
                <w:lang w:val="en-US"/>
              </w:rPr>
              <w:t xml:space="preserve">, </w:t>
            </w:r>
            <m:oMath>
              <m:r>
                <w:rPr>
                  <w:rFonts w:ascii="Cambria Math" w:hAnsi="Cambria Math" w:cs="Times New Roman"/>
                  <w:color w:val="000000" w:themeColor="text1"/>
                  <w:lang w:val="en-US"/>
                </w:rPr>
                <m:t>∀l∈L</m:t>
              </m:r>
            </m:oMath>
          </w:p>
        </w:tc>
        <w:tc>
          <w:tcPr>
            <w:tcW w:w="3119" w:type="dxa"/>
          </w:tcPr>
          <w:p w14:paraId="0F30A8E0" w14:textId="77777777" w:rsidR="00AF0531" w:rsidRPr="00AF0531" w:rsidRDefault="00BC7D0C"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1</m:t>
                      </m:r>
                    </m:sub>
                  </m:sSub>
                </m:e>
              </m:acc>
              <m:r>
                <w:rPr>
                  <w:rFonts w:ascii="Cambria Math" w:hAnsi="Cambria Math" w:cs="Times New Roman"/>
                  <w:color w:val="000000" w:themeColor="text1"/>
                  <w:lang w:val="en-US"/>
                </w:rPr>
                <m:t>=315</m:t>
              </m:r>
            </m:oMath>
            <w:r w:rsidR="00AF0531" w:rsidRPr="00AF0531">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2</m:t>
                      </m:r>
                    </m:sub>
                  </m:sSub>
                </m:e>
              </m:acc>
              <m:r>
                <w:rPr>
                  <w:rFonts w:ascii="Cambria Math" w:hAnsi="Cambria Math" w:cs="Times New Roman"/>
                  <w:color w:val="000000" w:themeColor="text1"/>
                  <w:lang w:val="en-US"/>
                </w:rPr>
                <m:t>=225</m:t>
              </m:r>
            </m:oMath>
            <w:r w:rsidR="00AF0531" w:rsidRPr="00AF0531">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3</m:t>
                      </m:r>
                    </m:sub>
                  </m:sSub>
                </m:e>
              </m:acc>
              <m:r>
                <w:rPr>
                  <w:rFonts w:ascii="Cambria Math" w:hAnsi="Cambria Math" w:cs="Times New Roman"/>
                  <w:color w:val="000000" w:themeColor="text1"/>
                  <w:lang w:val="en-US"/>
                </w:rPr>
                <m:t>=135</m:t>
              </m:r>
            </m:oMath>
            <w:r w:rsidR="00AF0531" w:rsidRPr="00AF0531">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4</m:t>
                      </m:r>
                    </m:sub>
                  </m:sSub>
                </m:e>
              </m:acc>
              <m:r>
                <w:rPr>
                  <w:rFonts w:ascii="Cambria Math" w:hAnsi="Cambria Math" w:cs="Times New Roman"/>
                  <w:color w:val="000000" w:themeColor="text1"/>
                  <w:lang w:val="en-US"/>
                </w:rPr>
                <m:t>=135</m:t>
              </m:r>
            </m:oMath>
            <w:r w:rsidR="00AF0531" w:rsidRPr="00AF0531">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5</m:t>
                      </m:r>
                    </m:sub>
                  </m:sSub>
                </m:e>
              </m:acc>
              <m:r>
                <w:rPr>
                  <w:rFonts w:ascii="Cambria Math" w:hAnsi="Cambria Math" w:cs="Times New Roman"/>
                  <w:color w:val="000000" w:themeColor="text1"/>
                  <w:lang w:val="en-US"/>
                </w:rPr>
                <m:t>=180</m:t>
              </m:r>
            </m:oMath>
            <w:r w:rsidR="00AF0531" w:rsidRPr="00AF0531">
              <w:rPr>
                <w:rFonts w:ascii="Times New Roman" w:hAnsi="Times New Roman" w:cs="Times New Roman"/>
                <w:color w:val="000000" w:themeColor="text1"/>
                <w:lang w:val="en-US"/>
              </w:rPr>
              <w:t xml:space="preserve">; </w:t>
            </w:r>
            <m:oMath>
              <m:acc>
                <m:accPr>
                  <m:chr m:val="̅"/>
                  <m:ctrlPr>
                    <w:rPr>
                      <w:rFonts w:ascii="Cambria Math" w:hAnsi="Cambria Math" w:cs="Times New Roman"/>
                      <w:i/>
                      <w:color w:val="000000" w:themeColor="text1"/>
                      <w:lang w:val="en-US"/>
                    </w:rPr>
                  </m:ctrlPr>
                </m:acc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6</m:t>
                      </m:r>
                    </m:sub>
                  </m:sSub>
                </m:e>
              </m:acc>
              <m:r>
                <w:rPr>
                  <w:rFonts w:ascii="Cambria Math" w:hAnsi="Cambria Math" w:cs="Times New Roman"/>
                  <w:color w:val="000000" w:themeColor="text1"/>
                  <w:lang w:val="en-US"/>
                </w:rPr>
                <m:t>=360</m:t>
              </m:r>
            </m:oMath>
          </w:p>
        </w:tc>
      </w:tr>
      <w:tr w:rsidR="00AF0531" w:rsidRPr="00AF0531" w14:paraId="72F9E296" w14:textId="77777777" w:rsidTr="00534B82">
        <w:trPr>
          <w:jc w:val="center"/>
        </w:trPr>
        <w:tc>
          <w:tcPr>
            <w:tcW w:w="1134" w:type="dxa"/>
          </w:tcPr>
          <w:p w14:paraId="089B2C87"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c</m:t>
                </m:r>
              </m:oMath>
            </m:oMathPara>
          </w:p>
        </w:tc>
        <w:tc>
          <w:tcPr>
            <w:tcW w:w="4395" w:type="dxa"/>
          </w:tcPr>
          <w:p w14:paraId="4407F6A8"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Cost of training of a worker </w:t>
            </w:r>
          </w:p>
        </w:tc>
        <w:tc>
          <w:tcPr>
            <w:tcW w:w="3119" w:type="dxa"/>
          </w:tcPr>
          <w:p w14:paraId="008E6D0B"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
              <m:r>
                <w:rPr>
                  <w:rFonts w:ascii="Cambria Math" w:hAnsi="Cambria Math" w:cs="Times New Roman"/>
                  <w:color w:val="000000" w:themeColor="text1"/>
                  <w:lang w:val="en-US"/>
                </w:rPr>
                <m:t>1 US$</m:t>
              </m:r>
            </m:oMath>
            <w:r w:rsidRPr="00AF0531">
              <w:rPr>
                <w:rFonts w:ascii="Times New Roman" w:hAnsi="Times New Roman" w:cs="Times New Roman"/>
                <w:color w:val="000000" w:themeColor="text1"/>
                <w:lang w:val="en-US"/>
              </w:rPr>
              <w:t>-</w:t>
            </w:r>
            <m:oMath>
              <m:r>
                <w:rPr>
                  <w:rFonts w:ascii="Cambria Math" w:hAnsi="Cambria Math" w:cs="Times New Roman"/>
                  <w:color w:val="000000" w:themeColor="text1"/>
                  <w:lang w:val="en-US"/>
                </w:rPr>
                <m:t>week/employee</m:t>
              </m:r>
            </m:oMath>
          </w:p>
        </w:tc>
      </w:tr>
      <w:tr w:rsidR="00AF0531" w:rsidRPr="00AF0531" w14:paraId="4BBE2B4A" w14:textId="77777777" w:rsidTr="00534B82">
        <w:trPr>
          <w:jc w:val="center"/>
        </w:trPr>
        <w:tc>
          <w:tcPr>
            <w:tcW w:w="1134" w:type="dxa"/>
          </w:tcPr>
          <w:p w14:paraId="7776790B"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u</m:t>
                </m:r>
              </m:oMath>
            </m:oMathPara>
          </w:p>
        </w:tc>
        <w:tc>
          <w:tcPr>
            <w:tcW w:w="4395" w:type="dxa"/>
          </w:tcPr>
          <w:p w14:paraId="170E9D99"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Cost of staff shortage</w:t>
            </w:r>
          </w:p>
        </w:tc>
        <w:tc>
          <w:tcPr>
            <w:tcW w:w="3119" w:type="dxa"/>
          </w:tcPr>
          <w:p w14:paraId="26C0C123"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60 US$/hour</m:t>
                </m:r>
              </m:oMath>
            </m:oMathPara>
          </w:p>
        </w:tc>
      </w:tr>
      <w:tr w:rsidR="00AF0531" w:rsidRPr="00AF0531" w14:paraId="3AD6E827" w14:textId="77777777" w:rsidTr="00534B82">
        <w:trPr>
          <w:jc w:val="center"/>
        </w:trPr>
        <w:tc>
          <w:tcPr>
            <w:tcW w:w="1134" w:type="dxa"/>
            <w:tcBorders>
              <w:bottom w:val="single" w:sz="4" w:space="0" w:color="auto"/>
            </w:tcBorders>
          </w:tcPr>
          <w:p w14:paraId="598F8BF9"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b</m:t>
                </m:r>
              </m:oMath>
            </m:oMathPara>
          </w:p>
        </w:tc>
        <w:tc>
          <w:tcPr>
            <w:tcW w:w="4395" w:type="dxa"/>
            <w:tcBorders>
              <w:bottom w:val="single" w:sz="4" w:space="0" w:color="auto"/>
            </w:tcBorders>
          </w:tcPr>
          <w:p w14:paraId="72F9C458"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w:r w:rsidRPr="00AF0531">
              <w:rPr>
                <w:rFonts w:ascii="Times New Roman" w:hAnsi="Times New Roman" w:cs="Times New Roman"/>
                <w:color w:val="000000" w:themeColor="text1"/>
                <w:lang w:val="en-US"/>
              </w:rPr>
              <w:t xml:space="preserve">Cost of staff surplus </w:t>
            </w:r>
          </w:p>
        </w:tc>
        <w:tc>
          <w:tcPr>
            <w:tcW w:w="3119" w:type="dxa"/>
            <w:tcBorders>
              <w:bottom w:val="single" w:sz="4" w:space="0" w:color="auto"/>
            </w:tcBorders>
          </w:tcPr>
          <w:p w14:paraId="72EE4B98" w14:textId="77777777" w:rsidR="00AF0531" w:rsidRPr="00AF0531" w:rsidRDefault="00AF0531"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lang w:val="en-US"/>
              </w:rPr>
            </w:pPr>
            <m:oMathPara>
              <m:oMathParaPr>
                <m:jc m:val="left"/>
              </m:oMathParaPr>
              <m:oMath>
                <m:r>
                  <w:rPr>
                    <w:rFonts w:ascii="Cambria Math" w:hAnsi="Cambria Math" w:cs="Times New Roman"/>
                    <w:color w:val="000000" w:themeColor="text1"/>
                    <w:lang w:val="en-US"/>
                  </w:rPr>
                  <m:t>15 US$/hour</m:t>
                </m:r>
              </m:oMath>
            </m:oMathPara>
          </w:p>
        </w:tc>
      </w:tr>
    </w:tbl>
    <w:p w14:paraId="6194E33A" w14:textId="77777777" w:rsidR="00AF0531" w:rsidRPr="008878A1" w:rsidRDefault="00AF0531" w:rsidP="00AF0531">
      <w:pPr>
        <w:pStyle w:val="Body"/>
        <w:spacing w:after="240"/>
        <w:ind w:firstLine="198"/>
        <w:jc w:val="both"/>
        <w:rPr>
          <w:rFonts w:ascii="Arial" w:hAnsi="Arial" w:cs="Arial"/>
          <w:lang w:val="en-US"/>
        </w:rPr>
      </w:pPr>
    </w:p>
    <w:p w14:paraId="6555C440" w14:textId="77777777" w:rsidR="00F37009" w:rsidRDefault="00F37009" w:rsidP="005451B3">
      <w:pPr>
        <w:spacing w:after="240"/>
        <w:rPr>
          <w:rFonts w:ascii="Times New Roman" w:hAnsi="Times New Roman" w:cs="Times New Roman"/>
          <w:i/>
          <w:lang w:val="en-US"/>
        </w:rPr>
      </w:pPr>
    </w:p>
    <w:p w14:paraId="5A4CB758" w14:textId="2656BEDE" w:rsidR="005451B3" w:rsidRPr="005451B3" w:rsidRDefault="005451B3" w:rsidP="005451B3">
      <w:pPr>
        <w:spacing w:after="240"/>
        <w:rPr>
          <w:rFonts w:ascii="Times New Roman" w:hAnsi="Times New Roman" w:cs="Times New Roman"/>
          <w:i/>
          <w:lang w:val="en-US"/>
        </w:rPr>
      </w:pPr>
      <w:r w:rsidRPr="005451B3">
        <w:rPr>
          <w:rFonts w:ascii="Times New Roman" w:hAnsi="Times New Roman" w:cs="Times New Roman"/>
          <w:i/>
          <w:lang w:val="en-US"/>
        </w:rPr>
        <w:lastRenderedPageBreak/>
        <w:t>2.2. Simulated data</w:t>
      </w:r>
    </w:p>
    <w:p w14:paraId="4C229A29" w14:textId="77777777"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Simulated datasets consist of information related to the stochastic demand of the store departments. They consider two sample data types related to the uncertain demand: in-sample and out-of-sample. In-sample refers to the data employed to obtain the in-sample solutions of the MPAP with the TSSO approach. Then, out-of-sample refers to the data employed to compare the performance of the solutions reported with the three approaches of optimization: TSSO, RO, and CF.</w:t>
      </w:r>
    </w:p>
    <w:p w14:paraId="66810603" w14:textId="30986CEB"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 xml:space="preserve">For the in-sample data, it was utilized a Monte Carlo simulation (MCS) to randomly create 2,000 demand scenarios for the random parameter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l</m:t>
            </m:r>
          </m:sub>
        </m:sSub>
        <m:d>
          <m:dPr>
            <m:ctrlPr>
              <w:rPr>
                <w:rFonts w:ascii="Cambria Math" w:hAnsi="Cambria Math" w:cs="Times New Roman"/>
                <w:i/>
                <w:color w:val="000000" w:themeColor="text1"/>
                <w:lang w:val="en-US"/>
              </w:rPr>
            </m:ctrlPr>
          </m:dPr>
          <m:e>
            <m:r>
              <w:rPr>
                <w:rFonts w:ascii="Cambria Math" w:hAnsi="Cambria Math" w:cs="Times New Roman"/>
                <w:color w:val="000000" w:themeColor="text1"/>
                <w:lang w:val="en-US"/>
              </w:rPr>
              <m:t>s</m:t>
            </m:r>
          </m:e>
        </m:d>
        <m:r>
          <w:rPr>
            <w:rFonts w:ascii="Cambria Math" w:hAnsi="Cambria Math" w:cs="Times New Roman"/>
            <w:color w:val="000000" w:themeColor="text1"/>
            <w:lang w:val="en-US"/>
          </w:rPr>
          <m:t>, ∀l∈L, s∈</m:t>
        </m:r>
        <m:r>
          <m:rPr>
            <m:sty m:val="p"/>
          </m:rPr>
          <w:rPr>
            <w:rFonts w:ascii="Cambria Math" w:hAnsi="Cambria Math" w:cs="Times New Roman"/>
            <w:color w:val="000000" w:themeColor="text1"/>
            <w:lang w:val="en-US"/>
          </w:rPr>
          <m:t>S</m:t>
        </m:r>
      </m:oMath>
      <w:r w:rsidRPr="005451B3">
        <w:rPr>
          <w:rFonts w:ascii="Times New Roman" w:hAnsi="Times New Roman" w:cs="Times New Roman"/>
          <w:color w:val="000000" w:themeColor="text1"/>
          <w:lang w:val="en-US"/>
        </w:rPr>
        <w:t>, such that</w:t>
      </w:r>
      <m:oMath>
        <m:r>
          <w:rPr>
            <w:rFonts w:ascii="Cambria Math" w:hAnsi="Cambria Math" w:cs="Times New Roman"/>
            <w:color w:val="000000" w:themeColor="text1"/>
            <w:lang w:val="en-US"/>
          </w:rPr>
          <m:t xml:space="preserve"> </m:t>
        </m:r>
        <m:d>
          <m:dPr>
            <m:begChr m:val="|"/>
            <m:endChr m:val="|"/>
            <m:ctrlPr>
              <w:rPr>
                <w:rFonts w:ascii="Cambria Math" w:hAnsi="Cambria Math" w:cs="Times New Roman"/>
                <w:i/>
                <w:color w:val="000000" w:themeColor="text1"/>
                <w:lang w:val="en-US"/>
              </w:rPr>
            </m:ctrlPr>
          </m:dPr>
          <m:e>
            <m:r>
              <m:rPr>
                <m:sty m:val="p"/>
              </m:rPr>
              <w:rPr>
                <w:rFonts w:ascii="Cambria Math" w:hAnsi="Cambria Math" w:cs="Times New Roman"/>
                <w:color w:val="000000" w:themeColor="text1"/>
                <w:lang w:val="en-US"/>
              </w:rPr>
              <m:t>S</m:t>
            </m:r>
          </m:e>
        </m:d>
        <m:r>
          <w:rPr>
            <w:rFonts w:ascii="Cambria Math" w:hAnsi="Cambria Math" w:cs="Times New Roman"/>
            <w:color w:val="000000" w:themeColor="text1"/>
            <w:lang w:val="en-US"/>
          </w:rPr>
          <m:t>=2,000</m:t>
        </m:r>
      </m:oMath>
      <w:r w:rsidRPr="005451B3">
        <w:rPr>
          <w:rFonts w:ascii="Times New Roman" w:hAnsi="Times New Roman" w:cs="Times New Roman"/>
          <w:color w:val="000000" w:themeColor="text1"/>
          <w:lang w:val="en-US"/>
        </w:rPr>
        <w:t>. In each department, this simulation is carried out for 6 coefficients of variance of demand:</w:t>
      </w:r>
      <m:oMath>
        <m:r>
          <w:rPr>
            <w:rFonts w:ascii="Cambria Math" w:hAnsi="Cambria Math" w:cs="Times New Roman"/>
            <w:color w:val="000000" w:themeColor="text1"/>
            <w:lang w:val="en-US"/>
          </w:rPr>
          <m:t xml:space="preserve"> CV=5, 10, 20, 30, 40, 50%</m:t>
        </m:r>
      </m:oMath>
      <w:r w:rsidRPr="005451B3">
        <w:rPr>
          <w:rFonts w:ascii="Times New Roman" w:hAnsi="Times New Roman" w:cs="Times New Roman"/>
          <w:color w:val="000000" w:themeColor="text1"/>
          <w:lang w:val="en-US"/>
        </w:rPr>
        <w:t xml:space="preserve">. </w:t>
      </w:r>
      <w:r w:rsidR="00903538" w:rsidRPr="00903538">
        <w:rPr>
          <w:rFonts w:ascii="Times New Roman" w:hAnsi="Times New Roman" w:cs="Times New Roman"/>
          <w:color w:val="000000" w:themeColor="text1"/>
          <w:lang w:val="en-US"/>
        </w:rPr>
        <w:t xml:space="preserve">These </w:t>
      </w:r>
      <w:r w:rsidR="00903538">
        <w:rPr>
          <w:rFonts w:ascii="Times New Roman" w:hAnsi="Times New Roman" w:cs="Times New Roman"/>
          <w:color w:val="000000" w:themeColor="text1"/>
          <w:lang w:val="en-US"/>
        </w:rPr>
        <w:t>six</w:t>
      </w:r>
      <w:r w:rsidR="00903538" w:rsidRPr="00903538">
        <w:rPr>
          <w:rFonts w:ascii="Times New Roman" w:hAnsi="Times New Roman" w:cs="Times New Roman"/>
          <w:color w:val="000000" w:themeColor="text1"/>
          <w:lang w:val="en-US"/>
        </w:rPr>
        <w:t xml:space="preserve"> levels of demand variability were established to determine how m</w:t>
      </w:r>
      <w:r w:rsidR="00903538">
        <w:rPr>
          <w:rFonts w:ascii="Times New Roman" w:hAnsi="Times New Roman" w:cs="Times New Roman"/>
          <w:color w:val="000000" w:themeColor="text1"/>
          <w:lang w:val="en-US"/>
        </w:rPr>
        <w:t>ultiskilling</w:t>
      </w:r>
      <w:r w:rsidR="00903538" w:rsidRPr="00903538">
        <w:rPr>
          <w:rFonts w:ascii="Times New Roman" w:hAnsi="Times New Roman" w:cs="Times New Roman"/>
          <w:color w:val="000000" w:themeColor="text1"/>
          <w:lang w:val="en-US"/>
        </w:rPr>
        <w:t xml:space="preserve"> requirements in the workforce can increase as demand uncertainty increases.</w:t>
      </w:r>
      <w:r w:rsidR="00903538">
        <w:rPr>
          <w:rFonts w:ascii="Times New Roman" w:hAnsi="Times New Roman" w:cs="Times New Roman"/>
          <w:color w:val="000000" w:themeColor="text1"/>
          <w:lang w:val="en-US"/>
        </w:rPr>
        <w:t xml:space="preserve"> Particularly, it was</w:t>
      </w:r>
      <w:r w:rsidRPr="005451B3">
        <w:rPr>
          <w:rFonts w:ascii="Times New Roman" w:hAnsi="Times New Roman" w:cs="Times New Roman"/>
          <w:color w:val="000000" w:themeColor="text1"/>
          <w:lang w:val="en-US"/>
        </w:rPr>
        <w:t xml:space="preserve"> used a normal probability distribution to create the realizations of the stochastic demand in each store department, and for comparison purposes </w:t>
      </w:r>
      <w:r w:rsidR="00903538">
        <w:rPr>
          <w:rFonts w:ascii="Times New Roman" w:hAnsi="Times New Roman" w:cs="Times New Roman"/>
          <w:color w:val="000000" w:themeColor="text1"/>
          <w:lang w:val="en-US"/>
        </w:rPr>
        <w:t>it was</w:t>
      </w:r>
      <w:r w:rsidRPr="005451B3">
        <w:rPr>
          <w:rFonts w:ascii="Times New Roman" w:hAnsi="Times New Roman" w:cs="Times New Roman"/>
          <w:color w:val="000000" w:themeColor="text1"/>
          <w:lang w:val="en-US"/>
        </w:rPr>
        <w:t xml:space="preserve"> created two datasets. In the first dataset the distributions were truncated at the 5</w:t>
      </w:r>
      <w:r w:rsidRPr="005451B3">
        <w:rPr>
          <w:rFonts w:ascii="Times New Roman" w:hAnsi="Times New Roman" w:cs="Times New Roman"/>
          <w:color w:val="000000" w:themeColor="text1"/>
          <w:vertAlign w:val="superscript"/>
          <w:lang w:val="en-US"/>
        </w:rPr>
        <w:t>th</w:t>
      </w:r>
      <w:r w:rsidRPr="005451B3">
        <w:rPr>
          <w:rFonts w:ascii="Times New Roman" w:hAnsi="Times New Roman" w:cs="Times New Roman"/>
          <w:color w:val="000000" w:themeColor="text1"/>
          <w:lang w:val="en-US"/>
        </w:rPr>
        <w:t xml:space="preserve"> and 95</w:t>
      </w:r>
      <w:r w:rsidRPr="005451B3">
        <w:rPr>
          <w:rFonts w:ascii="Times New Roman" w:hAnsi="Times New Roman" w:cs="Times New Roman"/>
          <w:color w:val="000000" w:themeColor="text1"/>
          <w:vertAlign w:val="superscript"/>
          <w:lang w:val="en-US"/>
        </w:rPr>
        <w:t>th</w:t>
      </w:r>
      <w:r w:rsidRPr="005451B3">
        <w:rPr>
          <w:rFonts w:ascii="Times New Roman" w:hAnsi="Times New Roman" w:cs="Times New Roman"/>
          <w:color w:val="000000" w:themeColor="text1"/>
          <w:lang w:val="en-US"/>
        </w:rPr>
        <w:t xml:space="preserve"> percentile, while in the second dataset the distributions were zero-truncated. Both datasets avoid creating negative demand values, but the first dataset also avoids creating atypical values.</w:t>
      </w:r>
    </w:p>
    <w:p w14:paraId="7ED0893D" w14:textId="4F32748E"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 xml:space="preserve">Similarly, for the out-of-sample data, it was again utilized a MCS to randomly create demand scenarios. In this case, for each department, </w:t>
      </w:r>
      <w:r w:rsidR="00903538">
        <w:rPr>
          <w:rFonts w:ascii="Times New Roman" w:hAnsi="Times New Roman" w:cs="Times New Roman"/>
          <w:color w:val="000000" w:themeColor="text1"/>
          <w:lang w:val="en-US"/>
        </w:rPr>
        <w:t xml:space="preserve">it was </w:t>
      </w:r>
      <w:r w:rsidRPr="005451B3">
        <w:rPr>
          <w:rFonts w:ascii="Times New Roman" w:hAnsi="Times New Roman" w:cs="Times New Roman"/>
          <w:color w:val="000000" w:themeColor="text1"/>
          <w:lang w:val="en-US"/>
        </w:rPr>
        <w:t>create</w:t>
      </w:r>
      <w:r w:rsidR="00903538">
        <w:rPr>
          <w:rFonts w:ascii="Times New Roman" w:hAnsi="Times New Roman" w:cs="Times New Roman"/>
          <w:color w:val="000000" w:themeColor="text1"/>
          <w:lang w:val="en-US"/>
        </w:rPr>
        <w:t>d</w:t>
      </w:r>
      <w:r w:rsidRPr="005451B3">
        <w:rPr>
          <w:rFonts w:ascii="Times New Roman" w:hAnsi="Times New Roman" w:cs="Times New Roman"/>
          <w:color w:val="000000" w:themeColor="text1"/>
          <w:lang w:val="en-US"/>
        </w:rPr>
        <w:t xml:space="preserve"> 10,000 demand scenarios in a single dataset following a normal distribution truncated at zero.</w:t>
      </w:r>
    </w:p>
    <w:p w14:paraId="212DD56F" w14:textId="1768A5F4" w:rsidR="005451B3" w:rsidRPr="00F324B4" w:rsidRDefault="005451B3" w:rsidP="00F324B4">
      <w:pPr>
        <w:pStyle w:val="Body"/>
        <w:spacing w:after="120"/>
        <w:ind w:firstLine="198"/>
        <w:jc w:val="both"/>
        <w:rPr>
          <w:rFonts w:ascii="Times New Roman" w:hAnsi="Times New Roman" w:cs="Times New Roman"/>
          <w:color w:val="FF0000"/>
          <w:lang w:val="en-US"/>
        </w:rPr>
      </w:pPr>
      <w:r w:rsidRPr="005451B3">
        <w:rPr>
          <w:rFonts w:ascii="Times New Roman" w:hAnsi="Times New Roman" w:cs="Times New Roman"/>
          <w:color w:val="000000" w:themeColor="text1"/>
          <w:lang w:val="en-US"/>
        </w:rPr>
        <w:t xml:space="preserve">Summarizing, </w:t>
      </w:r>
      <w:r w:rsidR="00903538">
        <w:rPr>
          <w:rFonts w:ascii="Times New Roman" w:hAnsi="Times New Roman" w:cs="Times New Roman"/>
          <w:color w:val="000000" w:themeColor="text1"/>
          <w:lang w:val="en-US"/>
        </w:rPr>
        <w:t xml:space="preserve">this subsection </w:t>
      </w:r>
      <w:r w:rsidR="00903538" w:rsidRPr="005451B3">
        <w:rPr>
          <w:rFonts w:ascii="Times New Roman" w:hAnsi="Times New Roman" w:cs="Times New Roman"/>
          <w:color w:val="000000" w:themeColor="text1"/>
          <w:lang w:val="en-US"/>
        </w:rPr>
        <w:t>provid</w:t>
      </w:r>
      <w:r w:rsidR="00903538">
        <w:rPr>
          <w:rFonts w:ascii="Times New Roman" w:hAnsi="Times New Roman" w:cs="Times New Roman"/>
          <w:color w:val="000000" w:themeColor="text1"/>
          <w:lang w:val="en-US"/>
        </w:rPr>
        <w:t>es</w:t>
      </w:r>
      <w:r w:rsidRPr="005451B3">
        <w:rPr>
          <w:rFonts w:ascii="Times New Roman" w:hAnsi="Times New Roman" w:cs="Times New Roman"/>
          <w:color w:val="000000" w:themeColor="text1"/>
          <w:lang w:val="en-US"/>
        </w:rPr>
        <w:t xml:space="preserve"> three datasets: two in-sample and one out-of-sample. Each dataset contains 6 files (one for each</w:t>
      </w:r>
      <m:oMath>
        <m:r>
          <w:rPr>
            <w:rFonts w:ascii="Cambria Math" w:hAnsi="Cambria Math" w:cs="Times New Roman"/>
            <w:color w:val="000000" w:themeColor="text1"/>
            <w:lang w:val="en-US"/>
          </w:rPr>
          <m:t xml:space="preserve"> CV</m:t>
        </m:r>
      </m:oMath>
      <w:r w:rsidRPr="005451B3">
        <w:rPr>
          <w:rFonts w:ascii="Times New Roman" w:hAnsi="Times New Roman" w:cs="Times New Roman"/>
          <w:color w:val="000000" w:themeColor="text1"/>
          <w:lang w:val="en-US"/>
        </w:rPr>
        <w:t>) as listed in Table 2. Each file presents the realizations of the stochastic demand for six store departments, such that each row represents a department and each column represents a demand scenario (2,000 if it is in-sample and 10,000 if it is out-of-sample). The name of the files is coded by three characters i-j-k, where i = IS, OS specifies the type of sample (in-sample, out-of-sample); j = PT, ZT specifies the t</w:t>
      </w:r>
      <w:r w:rsidRPr="005451B3">
        <w:rPr>
          <w:rFonts w:ascii="Times New Roman" w:hAnsi="Times New Roman" w:cs="Times New Roman"/>
          <w:color w:val="000000" w:themeColor="text1"/>
          <w:u w:color="1F497D"/>
          <w:lang w:val="en-US"/>
        </w:rPr>
        <w:t>ype of truncation method</w:t>
      </w:r>
      <w:r w:rsidRPr="005451B3">
        <w:rPr>
          <w:rFonts w:ascii="Times New Roman" w:hAnsi="Times New Roman" w:cs="Times New Roman"/>
          <w:color w:val="000000" w:themeColor="text1"/>
          <w:lang w:val="en-US"/>
        </w:rPr>
        <w:t xml:space="preserve"> for the normal distribution (percentile-truncated, zero-truncated); and k = 05, 10, 20, 30, 40, 50 specifies the coefficient of variation (</w:t>
      </w:r>
      <m:oMath>
        <m:r>
          <w:rPr>
            <w:rFonts w:ascii="Cambria Math" w:hAnsi="Cambria Math" w:cs="Times New Roman"/>
            <w:color w:val="000000" w:themeColor="text1"/>
            <w:lang w:val="en-US"/>
          </w:rPr>
          <m:t>CV=5, 10, 20, 30, 40, 50%</m:t>
        </m:r>
      </m:oMath>
      <w:r w:rsidRPr="005451B3">
        <w:rPr>
          <w:rFonts w:ascii="Times New Roman" w:hAnsi="Times New Roman" w:cs="Times New Roman"/>
          <w:color w:val="000000" w:themeColor="text1"/>
          <w:lang w:val="en-US"/>
        </w:rPr>
        <w:t>). These files can be accessed from</w:t>
      </w:r>
      <w:r w:rsidR="00A64C3E">
        <w:rPr>
          <w:rFonts w:ascii="Times New Roman" w:hAnsi="Times New Roman" w:cs="Times New Roman"/>
          <w:color w:val="000000" w:themeColor="text1"/>
          <w:lang w:val="en-US"/>
        </w:rPr>
        <w:t xml:space="preserve"> the</w:t>
      </w:r>
      <w:r w:rsidRPr="005451B3">
        <w:rPr>
          <w:rFonts w:ascii="Times New Roman" w:hAnsi="Times New Roman" w:cs="Times New Roman"/>
          <w:color w:val="000000" w:themeColor="text1"/>
          <w:lang w:val="en-US"/>
        </w:rPr>
        <w:t xml:space="preserve"> </w:t>
      </w:r>
      <w:r w:rsidR="00A64C3E" w:rsidRPr="00F324B4">
        <w:rPr>
          <w:rFonts w:ascii="Times New Roman" w:hAnsi="Times New Roman" w:cs="Times New Roman"/>
          <w:color w:val="auto"/>
          <w:lang w:val="en-US"/>
        </w:rPr>
        <w:t xml:space="preserve">Zenodo data repository archived at </w:t>
      </w:r>
      <w:hyperlink r:id="rId16" w:history="1">
        <w:r w:rsidR="00F324B4" w:rsidRPr="00F324B4">
          <w:rPr>
            <w:rStyle w:val="Hipervnculo"/>
            <w:rFonts w:ascii="Times New Roman" w:hAnsi="Times New Roman" w:cs="Times New Roman"/>
            <w:color w:val="0000FF"/>
            <w:u w:val="none"/>
            <w:lang w:val="en-US"/>
          </w:rPr>
          <w:t>https://doi.org/10.5281/zenodo.8317623</w:t>
        </w:r>
      </w:hyperlink>
      <w:r w:rsidR="00F324B4">
        <w:rPr>
          <w:rFonts w:ascii="Times New Roman" w:hAnsi="Times New Roman" w:cs="Times New Roman"/>
          <w:color w:val="FF0000"/>
          <w:lang w:val="en-US"/>
        </w:rPr>
        <w:t xml:space="preserve"> </w:t>
      </w:r>
      <w:r w:rsidR="0088266C" w:rsidRPr="00F324B4">
        <w:rPr>
          <w:rFonts w:ascii="Times New Roman" w:hAnsi="Times New Roman" w:cs="Times New Roman"/>
          <w:color w:val="auto"/>
          <w:lang w:val="en-US"/>
        </w:rPr>
        <w:t>([</w:t>
      </w:r>
      <w:r w:rsidR="002C3BCF">
        <w:rPr>
          <w:rFonts w:ascii="Times New Roman" w:hAnsi="Times New Roman" w:cs="Times New Roman"/>
          <w:color w:val="auto"/>
          <w:lang w:val="en-US"/>
        </w:rPr>
        <w:t>30</w:t>
      </w:r>
      <w:r w:rsidR="0088266C" w:rsidRPr="00F324B4">
        <w:rPr>
          <w:rFonts w:ascii="Times New Roman" w:hAnsi="Times New Roman" w:cs="Times New Roman"/>
          <w:color w:val="auto"/>
          <w:lang w:val="en-US"/>
        </w:rPr>
        <w:t>])</w:t>
      </w:r>
      <w:r w:rsidRPr="00F324B4">
        <w:rPr>
          <w:rFonts w:ascii="Times New Roman" w:hAnsi="Times New Roman" w:cs="Times New Roman"/>
          <w:color w:val="auto"/>
          <w:lang w:val="en-US"/>
        </w:rPr>
        <w:t>.</w:t>
      </w:r>
    </w:p>
    <w:p w14:paraId="366D3A3F" w14:textId="4F3A3627" w:rsidR="00BA004E" w:rsidRPr="00BA004E" w:rsidRDefault="005451B3" w:rsidP="005451B3">
      <w:pPr>
        <w:pStyle w:val="Body"/>
        <w:spacing w:after="0" w:line="240" w:lineRule="auto"/>
        <w:jc w:val="center"/>
        <w:rPr>
          <w:rFonts w:ascii="Times New Roman" w:hAnsi="Times New Roman" w:cs="Times New Roman"/>
          <w:color w:val="000000" w:themeColor="text1"/>
          <w:lang w:val="en-US"/>
        </w:rPr>
      </w:pPr>
      <w:r w:rsidRPr="00BA004E">
        <w:rPr>
          <w:rFonts w:ascii="Times New Roman" w:hAnsi="Times New Roman" w:cs="Times New Roman"/>
          <w:color w:val="000000" w:themeColor="text1"/>
          <w:lang w:val="en-US"/>
        </w:rPr>
        <w:t xml:space="preserve">Table </w:t>
      </w:r>
      <w:r w:rsidRPr="00BA004E">
        <w:rPr>
          <w:rFonts w:ascii="Times New Roman" w:hAnsi="Times New Roman" w:cs="Times New Roman"/>
          <w:color w:val="000000" w:themeColor="text1"/>
          <w:lang w:val="en-US"/>
        </w:rPr>
        <w:fldChar w:fldCharType="begin"/>
      </w:r>
      <w:r w:rsidRPr="00BA004E">
        <w:rPr>
          <w:rFonts w:ascii="Times New Roman" w:hAnsi="Times New Roman" w:cs="Times New Roman"/>
          <w:color w:val="000000" w:themeColor="text1"/>
          <w:lang w:val="en-US"/>
        </w:rPr>
        <w:instrText xml:space="preserve"> SEQ Table \* ARABIC </w:instrText>
      </w:r>
      <w:r w:rsidRPr="00BA004E">
        <w:rPr>
          <w:rFonts w:ascii="Times New Roman" w:hAnsi="Times New Roman" w:cs="Times New Roman"/>
          <w:color w:val="000000" w:themeColor="text1"/>
          <w:lang w:val="en-US"/>
        </w:rPr>
        <w:fldChar w:fldCharType="separate"/>
      </w:r>
      <w:r w:rsidR="00B338F6">
        <w:rPr>
          <w:rFonts w:ascii="Times New Roman" w:hAnsi="Times New Roman" w:cs="Times New Roman"/>
          <w:noProof/>
          <w:color w:val="000000" w:themeColor="text1"/>
          <w:lang w:val="en-US"/>
        </w:rPr>
        <w:t>2</w:t>
      </w:r>
      <w:r w:rsidRPr="00BA004E">
        <w:rPr>
          <w:rFonts w:ascii="Times New Roman" w:hAnsi="Times New Roman" w:cs="Times New Roman"/>
          <w:color w:val="000000" w:themeColor="text1"/>
          <w:lang w:val="en-US"/>
        </w:rPr>
        <w:fldChar w:fldCharType="end"/>
      </w:r>
    </w:p>
    <w:p w14:paraId="7661C8EE" w14:textId="4D9532CB" w:rsidR="005451B3" w:rsidRPr="005451B3" w:rsidRDefault="005451B3" w:rsidP="005451B3">
      <w:pPr>
        <w:pStyle w:val="Body"/>
        <w:spacing w:after="0" w:line="240" w:lineRule="auto"/>
        <w:jc w:val="center"/>
        <w:rPr>
          <w:rFonts w:ascii="Times New Roman" w:hAnsi="Times New Roman" w:cs="Times New Roman"/>
          <w:lang w:val="en-US"/>
        </w:rPr>
      </w:pPr>
      <w:r w:rsidRPr="005451B3">
        <w:rPr>
          <w:rFonts w:ascii="Times New Roman" w:hAnsi="Times New Roman" w:cs="Times New Roman"/>
          <w:color w:val="000000" w:themeColor="text1"/>
          <w:lang w:val="en-US"/>
        </w:rPr>
        <w:t xml:space="preserve">Datasets with the realizations of the stochastic demand in a </w:t>
      </w:r>
      <w:r w:rsidRPr="005451B3">
        <w:rPr>
          <w:rFonts w:ascii="Times New Roman" w:hAnsi="Times New Roman" w:cs="Times New Roman"/>
          <w:lang w:val="en-US"/>
        </w:rPr>
        <w:t>retail store</w:t>
      </w:r>
    </w:p>
    <w:tbl>
      <w:tblPr>
        <w:tblStyle w:val="Tablaconcuadrcula"/>
        <w:tblW w:w="7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1984"/>
        <w:gridCol w:w="1984"/>
      </w:tblGrid>
      <w:tr w:rsidR="005451B3" w:rsidRPr="005451B3" w14:paraId="52D29E5B" w14:textId="77777777" w:rsidTr="00534B82">
        <w:trPr>
          <w:jc w:val="center"/>
        </w:trPr>
        <w:tc>
          <w:tcPr>
            <w:tcW w:w="1276" w:type="dxa"/>
            <w:tcBorders>
              <w:top w:val="single" w:sz="4" w:space="0" w:color="auto"/>
              <w:bottom w:val="single" w:sz="4" w:space="0" w:color="auto"/>
            </w:tcBorders>
          </w:tcPr>
          <w:p w14:paraId="206648DA"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p>
        </w:tc>
        <w:tc>
          <w:tcPr>
            <w:tcW w:w="4394" w:type="dxa"/>
            <w:gridSpan w:val="2"/>
            <w:tcBorders>
              <w:top w:val="single" w:sz="4" w:space="0" w:color="auto"/>
              <w:bottom w:val="single" w:sz="4" w:space="0" w:color="auto"/>
            </w:tcBorders>
          </w:tcPr>
          <w:p w14:paraId="0F058660"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In-sample</w:t>
            </w:r>
          </w:p>
        </w:tc>
        <w:tc>
          <w:tcPr>
            <w:tcW w:w="1984" w:type="dxa"/>
            <w:tcBorders>
              <w:top w:val="single" w:sz="4" w:space="0" w:color="auto"/>
              <w:bottom w:val="single" w:sz="4" w:space="0" w:color="auto"/>
            </w:tcBorders>
          </w:tcPr>
          <w:p w14:paraId="6200C6AC"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Out-of-sample</w:t>
            </w:r>
          </w:p>
        </w:tc>
      </w:tr>
      <w:tr w:rsidR="005451B3" w:rsidRPr="005451B3" w14:paraId="6DFB03B6" w14:textId="77777777" w:rsidTr="00534B82">
        <w:trPr>
          <w:jc w:val="center"/>
        </w:trPr>
        <w:tc>
          <w:tcPr>
            <w:tcW w:w="1276" w:type="dxa"/>
            <w:tcBorders>
              <w:top w:val="single" w:sz="4" w:space="0" w:color="auto"/>
              <w:bottom w:val="single" w:sz="4" w:space="0" w:color="auto"/>
            </w:tcBorders>
          </w:tcPr>
          <w:p w14:paraId="7511FC25"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CV</w:t>
            </w:r>
          </w:p>
        </w:tc>
        <w:tc>
          <w:tcPr>
            <w:tcW w:w="2410" w:type="dxa"/>
            <w:tcBorders>
              <w:top w:val="single" w:sz="4" w:space="0" w:color="auto"/>
              <w:bottom w:val="single" w:sz="4" w:space="0" w:color="auto"/>
            </w:tcBorders>
          </w:tcPr>
          <w:p w14:paraId="4E0317A5"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Percentile-truncated</w:t>
            </w:r>
          </w:p>
        </w:tc>
        <w:tc>
          <w:tcPr>
            <w:tcW w:w="1984" w:type="dxa"/>
            <w:tcBorders>
              <w:top w:val="single" w:sz="4" w:space="0" w:color="auto"/>
              <w:bottom w:val="single" w:sz="4" w:space="0" w:color="auto"/>
            </w:tcBorders>
          </w:tcPr>
          <w:p w14:paraId="67AEE6B0"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Zero-truncated</w:t>
            </w:r>
          </w:p>
        </w:tc>
        <w:tc>
          <w:tcPr>
            <w:tcW w:w="1984" w:type="dxa"/>
            <w:tcBorders>
              <w:top w:val="single" w:sz="4" w:space="0" w:color="auto"/>
              <w:bottom w:val="single" w:sz="4" w:space="0" w:color="auto"/>
            </w:tcBorders>
          </w:tcPr>
          <w:p w14:paraId="3BD4CE4C" w14:textId="77777777" w:rsidR="005451B3" w:rsidRPr="00237341"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Cs/>
                <w:lang w:val="en-US"/>
              </w:rPr>
            </w:pPr>
            <w:r w:rsidRPr="00237341">
              <w:rPr>
                <w:rFonts w:ascii="Times New Roman" w:hAnsi="Times New Roman" w:cs="Times New Roman"/>
                <w:bCs/>
                <w:lang w:val="en-US"/>
              </w:rPr>
              <w:t>Zero-truncated</w:t>
            </w:r>
          </w:p>
        </w:tc>
      </w:tr>
      <w:tr w:rsidR="005451B3" w:rsidRPr="005451B3" w14:paraId="185C881F" w14:textId="77777777" w:rsidTr="00534B82">
        <w:trPr>
          <w:jc w:val="center"/>
        </w:trPr>
        <w:tc>
          <w:tcPr>
            <w:tcW w:w="1276" w:type="dxa"/>
            <w:tcBorders>
              <w:top w:val="single" w:sz="4" w:space="0" w:color="auto"/>
            </w:tcBorders>
          </w:tcPr>
          <w:p w14:paraId="51CA4F9B"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5%</w:t>
            </w:r>
          </w:p>
        </w:tc>
        <w:tc>
          <w:tcPr>
            <w:tcW w:w="2410" w:type="dxa"/>
            <w:tcBorders>
              <w:top w:val="single" w:sz="4" w:space="0" w:color="auto"/>
            </w:tcBorders>
          </w:tcPr>
          <w:p w14:paraId="595CDC20" w14:textId="2C516F03"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IS-PT-05.</w:t>
            </w:r>
            <w:r w:rsidR="00CA40B7">
              <w:rPr>
                <w:rFonts w:ascii="Times New Roman" w:hAnsi="Times New Roman" w:cs="Times New Roman"/>
                <w:lang w:val="en-US"/>
              </w:rPr>
              <w:t>txt</w:t>
            </w:r>
          </w:p>
        </w:tc>
        <w:tc>
          <w:tcPr>
            <w:tcW w:w="1984" w:type="dxa"/>
            <w:tcBorders>
              <w:top w:val="single" w:sz="4" w:space="0" w:color="auto"/>
            </w:tcBorders>
          </w:tcPr>
          <w:p w14:paraId="5A75AA44" w14:textId="4CC3295B"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IS-ZT-05</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Borders>
              <w:top w:val="single" w:sz="4" w:space="0" w:color="auto"/>
            </w:tcBorders>
          </w:tcPr>
          <w:p w14:paraId="6F11C918" w14:textId="6906494A"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OS-ZT-05</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r w:rsidR="005451B3" w:rsidRPr="005451B3" w14:paraId="65404A95" w14:textId="77777777" w:rsidTr="00534B82">
        <w:trPr>
          <w:jc w:val="center"/>
        </w:trPr>
        <w:tc>
          <w:tcPr>
            <w:tcW w:w="1276" w:type="dxa"/>
          </w:tcPr>
          <w:p w14:paraId="30DEBE0B"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10%</w:t>
            </w:r>
          </w:p>
        </w:tc>
        <w:tc>
          <w:tcPr>
            <w:tcW w:w="2410" w:type="dxa"/>
          </w:tcPr>
          <w:p w14:paraId="6C2D68FC" w14:textId="6276619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IS-PT-10</w:t>
            </w:r>
            <w:r w:rsidR="00CA40B7" w:rsidRPr="005451B3">
              <w:rPr>
                <w:rFonts w:ascii="Times New Roman" w:hAnsi="Times New Roman" w:cs="Times New Roman"/>
                <w:lang w:val="en-US"/>
              </w:rPr>
              <w:t>.</w:t>
            </w:r>
            <w:r w:rsidR="00CA40B7">
              <w:rPr>
                <w:rFonts w:ascii="Times New Roman" w:hAnsi="Times New Roman" w:cs="Times New Roman"/>
                <w:lang w:val="en-US"/>
              </w:rPr>
              <w:t>txt</w:t>
            </w:r>
          </w:p>
        </w:tc>
        <w:tc>
          <w:tcPr>
            <w:tcW w:w="1984" w:type="dxa"/>
          </w:tcPr>
          <w:p w14:paraId="25218635" w14:textId="5429810D"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IS-ZT-10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12266012" w14:textId="02F6072C"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OS-ZT-10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r w:rsidR="005451B3" w:rsidRPr="005451B3" w14:paraId="04EA7BC9" w14:textId="77777777" w:rsidTr="00534B82">
        <w:trPr>
          <w:jc w:val="center"/>
        </w:trPr>
        <w:tc>
          <w:tcPr>
            <w:tcW w:w="1276" w:type="dxa"/>
          </w:tcPr>
          <w:p w14:paraId="6E7A313C"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20%</w:t>
            </w:r>
          </w:p>
        </w:tc>
        <w:tc>
          <w:tcPr>
            <w:tcW w:w="2410" w:type="dxa"/>
          </w:tcPr>
          <w:p w14:paraId="60BFB558" w14:textId="527BCDE2"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IS-PT-20</w:t>
            </w:r>
            <w:r w:rsidR="00CA40B7" w:rsidRPr="005451B3">
              <w:rPr>
                <w:rFonts w:ascii="Times New Roman" w:hAnsi="Times New Roman" w:cs="Times New Roman"/>
                <w:lang w:val="en-US"/>
              </w:rPr>
              <w:t>.</w:t>
            </w:r>
            <w:r w:rsidR="00CA40B7">
              <w:rPr>
                <w:rFonts w:ascii="Times New Roman" w:hAnsi="Times New Roman" w:cs="Times New Roman"/>
                <w:lang w:val="en-US"/>
              </w:rPr>
              <w:t>txt</w:t>
            </w:r>
          </w:p>
        </w:tc>
        <w:tc>
          <w:tcPr>
            <w:tcW w:w="1984" w:type="dxa"/>
          </w:tcPr>
          <w:p w14:paraId="359CD633" w14:textId="508B2C9F"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IS-ZT-20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5CD22536" w14:textId="4942C390"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OS-ZT-20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r w:rsidR="005451B3" w:rsidRPr="005451B3" w14:paraId="42315DB3" w14:textId="77777777" w:rsidTr="00534B82">
        <w:trPr>
          <w:jc w:val="center"/>
        </w:trPr>
        <w:tc>
          <w:tcPr>
            <w:tcW w:w="1276" w:type="dxa"/>
          </w:tcPr>
          <w:p w14:paraId="329B8877"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30%</w:t>
            </w:r>
          </w:p>
        </w:tc>
        <w:tc>
          <w:tcPr>
            <w:tcW w:w="2410" w:type="dxa"/>
          </w:tcPr>
          <w:p w14:paraId="13CF0AC9" w14:textId="6679B4FA"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IS-PT-30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08DD746D" w14:textId="541EF93C"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IS-ZT-30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32C81DF0" w14:textId="5ED033B9"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OS-ZT-30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r w:rsidR="005451B3" w:rsidRPr="005451B3" w14:paraId="130B13AF" w14:textId="77777777" w:rsidTr="00534B82">
        <w:trPr>
          <w:jc w:val="center"/>
        </w:trPr>
        <w:tc>
          <w:tcPr>
            <w:tcW w:w="1276" w:type="dxa"/>
          </w:tcPr>
          <w:p w14:paraId="7AE469E0"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40%</w:t>
            </w:r>
          </w:p>
        </w:tc>
        <w:tc>
          <w:tcPr>
            <w:tcW w:w="2410" w:type="dxa"/>
          </w:tcPr>
          <w:p w14:paraId="27BEAC04" w14:textId="10ED69E0"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IS-PT-40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58D9CFD2" w14:textId="1A198123"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IS-ZT-40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Pr>
          <w:p w14:paraId="3706983C" w14:textId="51A93354"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OS-ZT-40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r w:rsidR="005451B3" w:rsidRPr="005451B3" w14:paraId="67713FDA" w14:textId="77777777" w:rsidTr="00534B82">
        <w:trPr>
          <w:jc w:val="center"/>
        </w:trPr>
        <w:tc>
          <w:tcPr>
            <w:tcW w:w="1276" w:type="dxa"/>
            <w:tcBorders>
              <w:bottom w:val="single" w:sz="4" w:space="0" w:color="auto"/>
            </w:tcBorders>
          </w:tcPr>
          <w:p w14:paraId="2AFEEAE8" w14:textId="77777777"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50%</w:t>
            </w:r>
          </w:p>
        </w:tc>
        <w:tc>
          <w:tcPr>
            <w:tcW w:w="2410" w:type="dxa"/>
            <w:tcBorders>
              <w:bottom w:val="single" w:sz="4" w:space="0" w:color="auto"/>
            </w:tcBorders>
          </w:tcPr>
          <w:p w14:paraId="108680F4" w14:textId="445C1B33"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IS-PT-50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Borders>
              <w:bottom w:val="single" w:sz="4" w:space="0" w:color="auto"/>
            </w:tcBorders>
          </w:tcPr>
          <w:p w14:paraId="130DCCBC" w14:textId="5014D8EE"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IS-ZT-50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c>
          <w:tcPr>
            <w:tcW w:w="1984" w:type="dxa"/>
            <w:tcBorders>
              <w:bottom w:val="single" w:sz="4" w:space="0" w:color="auto"/>
            </w:tcBorders>
          </w:tcPr>
          <w:p w14:paraId="137415B3" w14:textId="3E49CA08" w:rsidR="005451B3" w:rsidRPr="005451B3" w:rsidRDefault="005451B3" w:rsidP="00534B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lang w:val="en-US"/>
              </w:rPr>
            </w:pPr>
            <w:r w:rsidRPr="005451B3">
              <w:rPr>
                <w:rFonts w:ascii="Times New Roman" w:hAnsi="Times New Roman" w:cs="Times New Roman"/>
                <w:lang w:val="en-US"/>
              </w:rPr>
              <w:t>OS-ZT-50</w:t>
            </w:r>
            <w:r w:rsidR="00162CC7" w:rsidRPr="005451B3">
              <w:rPr>
                <w:rFonts w:ascii="Times New Roman" w:hAnsi="Times New Roman" w:cs="Times New Roman"/>
                <w:lang w:val="en-US"/>
              </w:rPr>
              <w:t>.</w:t>
            </w:r>
            <w:r w:rsidR="00162CC7">
              <w:rPr>
                <w:rFonts w:ascii="Times New Roman" w:hAnsi="Times New Roman" w:cs="Times New Roman"/>
                <w:lang w:val="en-US"/>
              </w:rPr>
              <w:t>txt</w:t>
            </w:r>
          </w:p>
        </w:tc>
      </w:tr>
    </w:tbl>
    <w:p w14:paraId="7EAB8780" w14:textId="77777777" w:rsidR="005451B3" w:rsidRPr="005451B3" w:rsidRDefault="005451B3" w:rsidP="005451B3">
      <w:pPr>
        <w:pStyle w:val="Body"/>
        <w:spacing w:after="0"/>
        <w:rPr>
          <w:rFonts w:ascii="Times New Roman" w:hAnsi="Times New Roman" w:cs="Times New Roman"/>
          <w:highlight w:val="yellow"/>
          <w:lang w:val="en-US"/>
        </w:rPr>
      </w:pPr>
    </w:p>
    <w:p w14:paraId="56703B51" w14:textId="3E52A224" w:rsidR="00030C43" w:rsidRPr="005451B3" w:rsidRDefault="005451B3" w:rsidP="00030C4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To visualize the simulated data, boxplots were created. Figure 1 graphically compares both truncation types for the in-sample data, considering a coefficient of variation equal to 50% in the 6 store departments (i.e., ‘IS-PT-50.</w:t>
      </w:r>
      <w:r w:rsidR="00EE2E42">
        <w:rPr>
          <w:rFonts w:ascii="Times New Roman" w:hAnsi="Times New Roman" w:cs="Times New Roman"/>
          <w:color w:val="000000" w:themeColor="text1"/>
          <w:lang w:val="en-US"/>
        </w:rPr>
        <w:t>txt</w:t>
      </w:r>
      <w:r w:rsidRPr="005451B3">
        <w:rPr>
          <w:rFonts w:ascii="Times New Roman" w:hAnsi="Times New Roman" w:cs="Times New Roman"/>
          <w:color w:val="000000" w:themeColor="text1"/>
          <w:lang w:val="en-US"/>
        </w:rPr>
        <w:t>’ vs ‘IS-ZT-50.</w:t>
      </w:r>
      <w:r w:rsidR="00EE2E42">
        <w:rPr>
          <w:rFonts w:ascii="Times New Roman" w:hAnsi="Times New Roman" w:cs="Times New Roman"/>
          <w:color w:val="000000" w:themeColor="text1"/>
          <w:lang w:val="en-US"/>
        </w:rPr>
        <w:t>txt</w:t>
      </w:r>
      <w:r w:rsidRPr="005451B3">
        <w:rPr>
          <w:rFonts w:ascii="Times New Roman" w:hAnsi="Times New Roman" w:cs="Times New Roman"/>
          <w:color w:val="000000" w:themeColor="text1"/>
          <w:lang w:val="en-US"/>
        </w:rPr>
        <w:t>’ files). For the same coefficient of variation (50%) the percentile-truncated data range from 24 to 655 hours, whereas the zero-truncated data is broader and has atypical values, ranging from 0 to 937 hours, considering all departments.</w:t>
      </w:r>
    </w:p>
    <w:p w14:paraId="4D71A0AE" w14:textId="631D41A6" w:rsidR="005451B3" w:rsidRDefault="005451B3" w:rsidP="005451B3">
      <w:pPr>
        <w:pStyle w:val="Body"/>
        <w:spacing w:after="240"/>
        <w:jc w:val="center"/>
        <w:rPr>
          <w:rFonts w:ascii="Times New Roman" w:hAnsi="Times New Roman" w:cs="Times New Roman"/>
          <w:color w:val="auto"/>
          <w:u w:color="1F497D"/>
          <w:lang w:val="en-US"/>
        </w:rPr>
      </w:pPr>
      <w:r w:rsidRPr="005451B3">
        <w:rPr>
          <w:rFonts w:ascii="Times New Roman" w:hAnsi="Times New Roman" w:cs="Times New Roman"/>
          <w:noProof/>
          <w:lang w:val="en-US" w:eastAsia="en-US"/>
        </w:rPr>
        <w:lastRenderedPageBreak/>
        <w:drawing>
          <wp:inline distT="0" distB="0" distL="0" distR="0" wp14:anchorId="3782D196" wp14:editId="30AF2AEE">
            <wp:extent cx="5612130" cy="2838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838450"/>
                    </a:xfrm>
                    <a:prstGeom prst="rect">
                      <a:avLst/>
                    </a:prstGeom>
                  </pic:spPr>
                </pic:pic>
              </a:graphicData>
            </a:graphic>
          </wp:inline>
        </w:drawing>
      </w:r>
    </w:p>
    <w:p w14:paraId="007F6B25" w14:textId="61A14EBC" w:rsidR="00BA004E" w:rsidRDefault="00BA004E" w:rsidP="00030C43">
      <w:pPr>
        <w:pStyle w:val="Descripcin"/>
        <w:keepNext/>
        <w:spacing w:after="240"/>
        <w:jc w:val="center"/>
        <w:rPr>
          <w:rFonts w:ascii="Times New Roman" w:hAnsi="Times New Roman" w:cs="Times New Roman"/>
          <w:i w:val="0"/>
          <w:color w:val="000000" w:themeColor="text1"/>
          <w:sz w:val="22"/>
          <w:szCs w:val="22"/>
          <w:lang w:val="en-US"/>
        </w:rPr>
      </w:pPr>
      <w:r w:rsidRPr="00BA004E">
        <w:rPr>
          <w:rFonts w:ascii="Times New Roman" w:hAnsi="Times New Roman" w:cs="Times New Roman"/>
          <w:i w:val="0"/>
          <w:color w:val="000000" w:themeColor="text1"/>
          <w:sz w:val="22"/>
          <w:szCs w:val="22"/>
          <w:lang w:val="en-US"/>
        </w:rPr>
        <w:t xml:space="preserve">Fig. </w:t>
      </w:r>
      <w:r w:rsidRPr="00BA004E">
        <w:rPr>
          <w:rFonts w:ascii="Times New Roman" w:hAnsi="Times New Roman" w:cs="Times New Roman"/>
          <w:i w:val="0"/>
          <w:color w:val="000000" w:themeColor="text1"/>
          <w:sz w:val="22"/>
          <w:szCs w:val="22"/>
          <w:lang w:val="en-US"/>
        </w:rPr>
        <w:fldChar w:fldCharType="begin"/>
      </w:r>
      <w:r w:rsidRPr="00BA004E">
        <w:rPr>
          <w:rFonts w:ascii="Times New Roman" w:hAnsi="Times New Roman" w:cs="Times New Roman"/>
          <w:i w:val="0"/>
          <w:color w:val="000000" w:themeColor="text1"/>
          <w:sz w:val="22"/>
          <w:szCs w:val="22"/>
          <w:lang w:val="en-US"/>
        </w:rPr>
        <w:instrText xml:space="preserve"> SEQ Figure \* ARABIC </w:instrText>
      </w:r>
      <w:r w:rsidRPr="00BA004E">
        <w:rPr>
          <w:rFonts w:ascii="Times New Roman" w:hAnsi="Times New Roman" w:cs="Times New Roman"/>
          <w:i w:val="0"/>
          <w:color w:val="000000" w:themeColor="text1"/>
          <w:sz w:val="22"/>
          <w:szCs w:val="22"/>
          <w:lang w:val="en-US"/>
        </w:rPr>
        <w:fldChar w:fldCharType="separate"/>
      </w:r>
      <w:r w:rsidR="00B338F6">
        <w:rPr>
          <w:rFonts w:ascii="Times New Roman" w:hAnsi="Times New Roman" w:cs="Times New Roman"/>
          <w:i w:val="0"/>
          <w:noProof/>
          <w:color w:val="000000" w:themeColor="text1"/>
          <w:sz w:val="22"/>
          <w:szCs w:val="22"/>
          <w:lang w:val="en-US"/>
        </w:rPr>
        <w:t>1</w:t>
      </w:r>
      <w:r w:rsidRPr="00BA004E">
        <w:rPr>
          <w:rFonts w:ascii="Times New Roman" w:hAnsi="Times New Roman" w:cs="Times New Roman"/>
          <w:i w:val="0"/>
          <w:color w:val="000000" w:themeColor="text1"/>
          <w:sz w:val="22"/>
          <w:szCs w:val="22"/>
          <w:lang w:val="en-US"/>
        </w:rPr>
        <w:fldChar w:fldCharType="end"/>
      </w:r>
      <w:r w:rsidRPr="00BA004E">
        <w:rPr>
          <w:rFonts w:ascii="Times New Roman" w:hAnsi="Times New Roman" w:cs="Times New Roman"/>
          <w:i w:val="0"/>
          <w:color w:val="000000" w:themeColor="text1"/>
          <w:sz w:val="22"/>
          <w:szCs w:val="22"/>
          <w:lang w:val="en-US"/>
        </w:rPr>
        <w:t>.</w:t>
      </w:r>
      <w:r w:rsidRPr="005451B3">
        <w:rPr>
          <w:rFonts w:ascii="Times New Roman" w:hAnsi="Times New Roman" w:cs="Times New Roman"/>
          <w:i w:val="0"/>
          <w:color w:val="000000" w:themeColor="text1"/>
          <w:sz w:val="22"/>
          <w:szCs w:val="22"/>
          <w:lang w:val="en-US"/>
        </w:rPr>
        <w:t xml:space="preserve"> Percentile-truncated vs zero-truncated, with a coefficient of variation equal to 50% in the 6 store departments.</w:t>
      </w:r>
    </w:p>
    <w:p w14:paraId="7B6CC194" w14:textId="77777777" w:rsidR="00030C43" w:rsidRPr="005451B3" w:rsidRDefault="00030C43" w:rsidP="00030C4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lang w:val="en-US"/>
        </w:rPr>
        <w:t xml:space="preserve">In </w:t>
      </w:r>
      <w:r w:rsidRPr="005451B3">
        <w:rPr>
          <w:rFonts w:ascii="Times New Roman" w:hAnsi="Times New Roman" w:cs="Times New Roman"/>
          <w:color w:val="000000" w:themeColor="text1"/>
          <w:lang w:val="en-US"/>
        </w:rPr>
        <w:t>addition, for the second department and each CV, Figure 2 graphically compares both truncation types for the in-sample data. Remember that the second department has a mean weekly hour demand of 225 hours. Here it is clearly seen how increasing the coefficient of variation expands the range of the weekly hours demand values. Similarly to Figure 1, the zero-truncated data is broader, ranging from 1 to 565 hours, while the percentile-truncated data ranges from 40 to 410 hours, considering all the coefficients of variation.</w:t>
      </w:r>
    </w:p>
    <w:p w14:paraId="031170BD" w14:textId="63D7EF45" w:rsidR="005451B3" w:rsidRDefault="005451B3" w:rsidP="005451B3">
      <w:pPr>
        <w:pStyle w:val="Body"/>
        <w:spacing w:after="120"/>
        <w:jc w:val="center"/>
        <w:rPr>
          <w:rFonts w:ascii="Times New Roman" w:hAnsi="Times New Roman" w:cs="Times New Roman"/>
          <w:color w:val="auto"/>
          <w:u w:color="1F497D"/>
          <w:lang w:val="en-US"/>
        </w:rPr>
      </w:pPr>
      <w:r w:rsidRPr="005451B3">
        <w:rPr>
          <w:rFonts w:ascii="Times New Roman" w:hAnsi="Times New Roman" w:cs="Times New Roman"/>
          <w:noProof/>
          <w:lang w:val="en-US" w:eastAsia="en-US"/>
        </w:rPr>
        <w:drawing>
          <wp:inline distT="0" distB="0" distL="0" distR="0" wp14:anchorId="4B0EB238" wp14:editId="0DD7EC4F">
            <wp:extent cx="5612130" cy="2834005"/>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34005"/>
                    </a:xfrm>
                    <a:prstGeom prst="rect">
                      <a:avLst/>
                    </a:prstGeom>
                  </pic:spPr>
                </pic:pic>
              </a:graphicData>
            </a:graphic>
          </wp:inline>
        </w:drawing>
      </w:r>
    </w:p>
    <w:p w14:paraId="08C75E45" w14:textId="45019432" w:rsidR="00BA004E" w:rsidRPr="005451B3" w:rsidRDefault="00BA004E" w:rsidP="00BA004E">
      <w:pPr>
        <w:pStyle w:val="Descripcin"/>
        <w:keepNext/>
        <w:spacing w:after="0"/>
        <w:jc w:val="center"/>
        <w:rPr>
          <w:rFonts w:ascii="Times New Roman" w:hAnsi="Times New Roman" w:cs="Times New Roman"/>
          <w:i w:val="0"/>
          <w:color w:val="000000" w:themeColor="text1"/>
          <w:sz w:val="22"/>
          <w:szCs w:val="22"/>
          <w:lang w:val="en-US"/>
        </w:rPr>
      </w:pPr>
      <w:r w:rsidRPr="00BA004E">
        <w:rPr>
          <w:rFonts w:ascii="Times New Roman" w:hAnsi="Times New Roman" w:cs="Times New Roman"/>
          <w:i w:val="0"/>
          <w:color w:val="000000" w:themeColor="text1"/>
          <w:sz w:val="22"/>
          <w:szCs w:val="22"/>
          <w:lang w:val="en-US"/>
        </w:rPr>
        <w:t xml:space="preserve">Fig. </w:t>
      </w:r>
      <w:r w:rsidRPr="00BA004E">
        <w:rPr>
          <w:rFonts w:ascii="Times New Roman" w:hAnsi="Times New Roman" w:cs="Times New Roman"/>
          <w:i w:val="0"/>
          <w:color w:val="000000" w:themeColor="text1"/>
          <w:sz w:val="22"/>
          <w:szCs w:val="22"/>
          <w:lang w:val="en-US"/>
        </w:rPr>
        <w:fldChar w:fldCharType="begin"/>
      </w:r>
      <w:r w:rsidRPr="00BA004E">
        <w:rPr>
          <w:rFonts w:ascii="Times New Roman" w:hAnsi="Times New Roman" w:cs="Times New Roman"/>
          <w:i w:val="0"/>
          <w:color w:val="000000" w:themeColor="text1"/>
          <w:sz w:val="22"/>
          <w:szCs w:val="22"/>
          <w:lang w:val="en-US"/>
        </w:rPr>
        <w:instrText xml:space="preserve"> SEQ Figure \* ARABIC </w:instrText>
      </w:r>
      <w:r w:rsidRPr="00BA004E">
        <w:rPr>
          <w:rFonts w:ascii="Times New Roman" w:hAnsi="Times New Roman" w:cs="Times New Roman"/>
          <w:i w:val="0"/>
          <w:color w:val="000000" w:themeColor="text1"/>
          <w:sz w:val="22"/>
          <w:szCs w:val="22"/>
          <w:lang w:val="en-US"/>
        </w:rPr>
        <w:fldChar w:fldCharType="separate"/>
      </w:r>
      <w:r w:rsidR="00B338F6">
        <w:rPr>
          <w:rFonts w:ascii="Times New Roman" w:hAnsi="Times New Roman" w:cs="Times New Roman"/>
          <w:i w:val="0"/>
          <w:noProof/>
          <w:color w:val="000000" w:themeColor="text1"/>
          <w:sz w:val="22"/>
          <w:szCs w:val="22"/>
          <w:lang w:val="en-US"/>
        </w:rPr>
        <w:t>2</w:t>
      </w:r>
      <w:r w:rsidRPr="00BA004E">
        <w:rPr>
          <w:rFonts w:ascii="Times New Roman" w:hAnsi="Times New Roman" w:cs="Times New Roman"/>
          <w:i w:val="0"/>
          <w:color w:val="000000" w:themeColor="text1"/>
          <w:sz w:val="22"/>
          <w:szCs w:val="22"/>
          <w:lang w:val="en-US"/>
        </w:rPr>
        <w:fldChar w:fldCharType="end"/>
      </w:r>
      <w:r w:rsidRPr="00BA004E">
        <w:rPr>
          <w:rFonts w:ascii="Times New Roman" w:hAnsi="Times New Roman" w:cs="Times New Roman"/>
          <w:i w:val="0"/>
          <w:color w:val="000000" w:themeColor="text1"/>
          <w:sz w:val="22"/>
          <w:szCs w:val="22"/>
          <w:lang w:val="en-US"/>
        </w:rPr>
        <w:t>.</w:t>
      </w:r>
      <w:r w:rsidRPr="005451B3">
        <w:rPr>
          <w:rFonts w:ascii="Times New Roman" w:hAnsi="Times New Roman" w:cs="Times New Roman"/>
          <w:i w:val="0"/>
          <w:color w:val="000000" w:themeColor="text1"/>
          <w:sz w:val="22"/>
          <w:szCs w:val="22"/>
          <w:lang w:val="en-US"/>
        </w:rPr>
        <w:t xml:space="preserve"> Percentile-truncated vs zero-truncated, in the second department with 6 coefficients of variation.</w:t>
      </w:r>
    </w:p>
    <w:p w14:paraId="6E031EF4" w14:textId="77777777" w:rsidR="00BA004E" w:rsidRPr="005451B3" w:rsidRDefault="00BA004E" w:rsidP="005451B3">
      <w:pPr>
        <w:pStyle w:val="Body"/>
        <w:spacing w:after="120"/>
        <w:jc w:val="center"/>
        <w:rPr>
          <w:rFonts w:ascii="Times New Roman" w:hAnsi="Times New Roman" w:cs="Times New Roman"/>
          <w:color w:val="auto"/>
          <w:u w:color="1F497D"/>
          <w:lang w:val="en-US"/>
        </w:rPr>
      </w:pPr>
    </w:p>
    <w:p w14:paraId="4F1EB6A9" w14:textId="77777777" w:rsidR="005451B3" w:rsidRPr="005451B3" w:rsidRDefault="005451B3" w:rsidP="005451B3">
      <w:pPr>
        <w:pStyle w:val="Body"/>
        <w:spacing w:after="240"/>
        <w:ind w:firstLine="198"/>
        <w:jc w:val="both"/>
        <w:rPr>
          <w:rFonts w:ascii="Times New Roman" w:hAnsi="Times New Roman" w:cs="Times New Roman"/>
          <w:lang w:val="en-US"/>
        </w:rPr>
      </w:pPr>
      <w:r w:rsidRPr="005451B3">
        <w:rPr>
          <w:rFonts w:ascii="Times New Roman" w:hAnsi="Times New Roman" w:cs="Times New Roman"/>
          <w:lang w:val="en-US"/>
        </w:rPr>
        <w:lastRenderedPageBreak/>
        <w:t>The boxplots for the out-of-sample data are not shown, but as expected, they have a distribution similar to that of the in-sample data. However, in this case for each boxplot the number of demand scenarios is 10,000 and not 2,000.</w:t>
      </w:r>
    </w:p>
    <w:p w14:paraId="68524D7B" w14:textId="4181D2BD" w:rsidR="005451B3" w:rsidRPr="005451B3" w:rsidRDefault="005451B3" w:rsidP="005451B3">
      <w:pPr>
        <w:pStyle w:val="Body"/>
        <w:spacing w:after="240"/>
        <w:rPr>
          <w:rFonts w:ascii="Times New Roman" w:hAnsi="Times New Roman" w:cs="Times New Roman"/>
          <w:b/>
          <w:bCs/>
          <w:lang w:val="en-US"/>
        </w:rPr>
      </w:pPr>
      <w:r>
        <w:rPr>
          <w:rFonts w:ascii="Times New Roman" w:hAnsi="Times New Roman" w:cs="Times New Roman"/>
          <w:b/>
          <w:bCs/>
          <w:lang w:val="en-US"/>
        </w:rPr>
        <w:t>3</w:t>
      </w:r>
      <w:r w:rsidRPr="005451B3">
        <w:rPr>
          <w:rFonts w:ascii="Times New Roman" w:hAnsi="Times New Roman" w:cs="Times New Roman"/>
          <w:b/>
          <w:bCs/>
          <w:lang w:val="en-US"/>
        </w:rPr>
        <w:t xml:space="preserve">. Experimental </w:t>
      </w:r>
      <w:r w:rsidR="00471D96">
        <w:rPr>
          <w:rFonts w:ascii="Times New Roman" w:hAnsi="Times New Roman" w:cs="Times New Roman"/>
          <w:b/>
          <w:bCs/>
          <w:lang w:val="en-US"/>
        </w:rPr>
        <w:t>d</w:t>
      </w:r>
      <w:r w:rsidRPr="005451B3">
        <w:rPr>
          <w:rFonts w:ascii="Times New Roman" w:hAnsi="Times New Roman" w:cs="Times New Roman"/>
          <w:b/>
          <w:bCs/>
          <w:lang w:val="en-US"/>
        </w:rPr>
        <w:t xml:space="preserve">esign, </w:t>
      </w:r>
      <w:r w:rsidR="00471D96">
        <w:rPr>
          <w:rFonts w:ascii="Times New Roman" w:hAnsi="Times New Roman" w:cs="Times New Roman"/>
          <w:b/>
          <w:bCs/>
          <w:lang w:val="en-US"/>
        </w:rPr>
        <w:t>m</w:t>
      </w:r>
      <w:r w:rsidRPr="005451B3">
        <w:rPr>
          <w:rFonts w:ascii="Times New Roman" w:hAnsi="Times New Roman" w:cs="Times New Roman"/>
          <w:b/>
          <w:bCs/>
          <w:lang w:val="en-US"/>
        </w:rPr>
        <w:t xml:space="preserve">aterials, and </w:t>
      </w:r>
      <w:r w:rsidR="00471D96">
        <w:rPr>
          <w:rFonts w:ascii="Times New Roman" w:hAnsi="Times New Roman" w:cs="Times New Roman"/>
          <w:b/>
          <w:bCs/>
          <w:lang w:val="en-US"/>
        </w:rPr>
        <w:t>m</w:t>
      </w:r>
      <w:r w:rsidRPr="005451B3">
        <w:rPr>
          <w:rFonts w:ascii="Times New Roman" w:hAnsi="Times New Roman" w:cs="Times New Roman"/>
          <w:b/>
          <w:bCs/>
          <w:lang w:val="en-US"/>
        </w:rPr>
        <w:t>ethods</w:t>
      </w:r>
    </w:p>
    <w:p w14:paraId="38736198" w14:textId="2964A071" w:rsidR="005451B3" w:rsidRPr="005451B3" w:rsidRDefault="005451B3" w:rsidP="005451B3">
      <w:pPr>
        <w:pStyle w:val="Body"/>
        <w:spacing w:after="240"/>
        <w:ind w:firstLine="198"/>
        <w:jc w:val="both"/>
        <w:rPr>
          <w:rFonts w:ascii="Times New Roman" w:hAnsi="Times New Roman" w:cs="Times New Roman"/>
          <w:color w:val="000000" w:themeColor="text1"/>
          <w:lang w:val="en-US"/>
        </w:rPr>
      </w:pPr>
      <w:r w:rsidRPr="005451B3">
        <w:rPr>
          <w:rFonts w:ascii="Times New Roman" w:hAnsi="Times New Roman" w:cs="Times New Roman"/>
          <w:lang w:val="en-US"/>
        </w:rPr>
        <w:t xml:space="preserve">This section shows the </w:t>
      </w:r>
      <w:r w:rsidRPr="005451B3">
        <w:rPr>
          <w:rFonts w:ascii="Times New Roman" w:hAnsi="Times New Roman" w:cs="Times New Roman"/>
          <w:color w:val="000000" w:themeColor="text1"/>
          <w:lang w:val="en-US"/>
        </w:rPr>
        <w:t xml:space="preserve">methods utilized to estimate the mean demand in weekly hours for each department and explains the source of information associated to the staff costs. Also, </w:t>
      </w:r>
      <w:r w:rsidR="00903538">
        <w:rPr>
          <w:rFonts w:ascii="Times New Roman" w:hAnsi="Times New Roman" w:cs="Times New Roman"/>
          <w:color w:val="000000" w:themeColor="text1"/>
          <w:lang w:val="en-US"/>
        </w:rPr>
        <w:t>it is</w:t>
      </w:r>
      <w:r w:rsidRPr="005451B3">
        <w:rPr>
          <w:rFonts w:ascii="Times New Roman" w:hAnsi="Times New Roman" w:cs="Times New Roman"/>
          <w:color w:val="000000" w:themeColor="text1"/>
          <w:lang w:val="en-US"/>
        </w:rPr>
        <w:t xml:space="preserve"> provide</w:t>
      </w:r>
      <w:r w:rsidR="00903538">
        <w:rPr>
          <w:rFonts w:ascii="Times New Roman" w:hAnsi="Times New Roman" w:cs="Times New Roman"/>
          <w:color w:val="000000" w:themeColor="text1"/>
          <w:lang w:val="en-US"/>
        </w:rPr>
        <w:t>d</w:t>
      </w:r>
      <w:r w:rsidRPr="005451B3">
        <w:rPr>
          <w:rFonts w:ascii="Times New Roman" w:hAnsi="Times New Roman" w:cs="Times New Roman"/>
          <w:color w:val="000000" w:themeColor="text1"/>
          <w:lang w:val="en-US"/>
        </w:rPr>
        <w:t xml:space="preserve"> a detailed description of the MCS used to create the realizations of the stochastic demand.</w:t>
      </w:r>
    </w:p>
    <w:p w14:paraId="3D73CC00" w14:textId="02842161" w:rsidR="005451B3" w:rsidRPr="005451B3" w:rsidRDefault="005451B3" w:rsidP="005451B3">
      <w:pPr>
        <w:pStyle w:val="Body"/>
        <w:spacing w:after="0"/>
        <w:jc w:val="both"/>
        <w:rPr>
          <w:rFonts w:ascii="Times New Roman" w:hAnsi="Times New Roman" w:cs="Times New Roman"/>
          <w:i/>
          <w:color w:val="000000" w:themeColor="text1"/>
          <w:u w:color="1F497D"/>
          <w:lang w:val="en-US"/>
        </w:rPr>
      </w:pPr>
      <w:r w:rsidRPr="005451B3">
        <w:rPr>
          <w:rFonts w:ascii="Times New Roman" w:hAnsi="Times New Roman" w:cs="Times New Roman"/>
          <w:i/>
          <w:color w:val="000000" w:themeColor="text1"/>
          <w:u w:color="1F497D"/>
          <w:lang w:val="en-US"/>
        </w:rPr>
        <w:t>3.1. Obtaining the mean weekly hours demand and staff costs</w:t>
      </w:r>
    </w:p>
    <w:p w14:paraId="1E65F64A" w14:textId="77777777" w:rsidR="005451B3" w:rsidRPr="005451B3" w:rsidRDefault="005451B3" w:rsidP="005451B3">
      <w:pPr>
        <w:pStyle w:val="Body"/>
        <w:spacing w:after="0"/>
        <w:jc w:val="both"/>
        <w:rPr>
          <w:rFonts w:ascii="Times New Roman" w:hAnsi="Times New Roman" w:cs="Times New Roman"/>
          <w:color w:val="000000" w:themeColor="text1"/>
          <w:u w:color="1F497D"/>
          <w:lang w:val="en-US"/>
        </w:rPr>
      </w:pPr>
    </w:p>
    <w:p w14:paraId="48A64A00" w14:textId="77777777"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SHIFT SpA, which is a company dedicated to the workforce management, provided to us the real data for the case study. They used a specialized software to estimate the mean weekly hours demand values in each department. Such software runs in two stages: (1) prediction of the transactions and expected sales and (2) generation of the personnel requirements.</w:t>
      </w:r>
    </w:p>
    <w:p w14:paraId="2E71C907" w14:textId="77777777"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First, based on a multiple linear regression, the software forecasts the expected sales and amount of transactions for each store department. To ensure greater precision in the regression is required between 24 and 72 months of historical data. Second</w:t>
      </w:r>
      <w:r w:rsidRPr="005451B3">
        <w:rPr>
          <w:rFonts w:ascii="Times New Roman" w:hAnsi="Times New Roman" w:cs="Times New Roman"/>
          <w:color w:val="auto"/>
          <w:lang w:val="en-US"/>
        </w:rPr>
        <w:t xml:space="preserve">, considering the typical </w:t>
      </w:r>
      <w:r w:rsidRPr="005451B3">
        <w:rPr>
          <w:rFonts w:ascii="Times New Roman" w:hAnsi="Times New Roman" w:cs="Times New Roman"/>
          <w:color w:val="000000" w:themeColor="text1"/>
          <w:lang w:val="en-US"/>
        </w:rPr>
        <w:t>customer service times, the software converts the prediction of the transactions and expected sales in a personnel demand stated in person-hours.</w:t>
      </w:r>
    </w:p>
    <w:p w14:paraId="5E39E204" w14:textId="7BF19819" w:rsidR="005451B3" w:rsidRPr="005451B3" w:rsidRDefault="005451B3" w:rsidP="005451B3">
      <w:pPr>
        <w:pStyle w:val="Body"/>
        <w:spacing w:after="240"/>
        <w:ind w:firstLine="198"/>
        <w:jc w:val="both"/>
        <w:rPr>
          <w:rFonts w:ascii="Times New Roman" w:hAnsi="Times New Roman" w:cs="Times New Roman"/>
          <w:color w:val="auto"/>
          <w:lang w:val="en-US"/>
        </w:rPr>
      </w:pPr>
      <w:r w:rsidRPr="005451B3">
        <w:rPr>
          <w:rFonts w:ascii="Times New Roman" w:hAnsi="Times New Roman" w:cs="Times New Roman"/>
          <w:color w:val="000000" w:themeColor="text1"/>
          <w:lang w:val="en-US"/>
        </w:rPr>
        <w:t>Regarding the staff costs, it was assumed that each worker has a minimal cost of training (</w:t>
      </w:r>
      <m:oMath>
        <m:r>
          <w:rPr>
            <w:rFonts w:ascii="Cambria Math" w:hAnsi="Cambria Math" w:cs="Times New Roman"/>
            <w:color w:val="000000" w:themeColor="text1"/>
            <w:lang w:val="en-US"/>
          </w:rPr>
          <m:t>c=1 US$</m:t>
        </m:r>
      </m:oMath>
      <w:r w:rsidRPr="005451B3">
        <w:rPr>
          <w:rFonts w:ascii="Times New Roman" w:hAnsi="Times New Roman" w:cs="Times New Roman"/>
          <w:color w:val="000000" w:themeColor="text1"/>
          <w:lang w:val="en-US"/>
        </w:rPr>
        <w:t>-</w:t>
      </w:r>
      <m:oMath>
        <m:r>
          <w:rPr>
            <w:rFonts w:ascii="Cambria Math" w:hAnsi="Cambria Math" w:cs="Times New Roman"/>
            <w:color w:val="000000" w:themeColor="text1"/>
            <w:lang w:val="en-US"/>
          </w:rPr>
          <m:t>week/employee</m:t>
        </m:r>
      </m:oMath>
      <w:r w:rsidRPr="005451B3">
        <w:rPr>
          <w:rFonts w:ascii="Times New Roman" w:hAnsi="Times New Roman" w:cs="Times New Roman"/>
          <w:color w:val="000000" w:themeColor="text1"/>
          <w:lang w:val="en-US"/>
        </w:rPr>
        <w:t xml:space="preserve">). </w:t>
      </w:r>
      <w:r w:rsidRPr="005451B3">
        <w:rPr>
          <w:rFonts w:ascii="Times New Roman" w:hAnsi="Times New Roman" w:cs="Times New Roman"/>
          <w:color w:val="000000" w:themeColor="text1"/>
          <w:lang w:val="es-CO"/>
        </w:rPr>
        <w:t xml:space="preserve">Henao et al. </w:t>
      </w:r>
      <w:sdt>
        <w:sdtPr>
          <w:rPr>
            <w:rFonts w:ascii="Times New Roman" w:hAnsi="Times New Roman" w:cs="Times New Roman"/>
            <w:color w:val="000000" w:themeColor="text1"/>
            <w:lang w:val="en-US"/>
          </w:rPr>
          <w:id w:val="1723944880"/>
          <w:citation/>
        </w:sdtPr>
        <w:sdtEndPr/>
        <w:sdtContent>
          <w:r w:rsidRPr="005451B3">
            <w:rPr>
              <w:rFonts w:ascii="Times New Roman" w:hAnsi="Times New Roman" w:cs="Times New Roman"/>
              <w:color w:val="000000" w:themeColor="text1"/>
              <w:lang w:val="en-US"/>
            </w:rPr>
            <w:fldChar w:fldCharType="begin"/>
          </w:r>
          <w:r w:rsidRPr="005451B3">
            <w:rPr>
              <w:rFonts w:ascii="Times New Roman" w:hAnsi="Times New Roman" w:cs="Times New Roman"/>
              <w:color w:val="000000" w:themeColor="text1"/>
              <w:lang w:val="es-CO"/>
            </w:rPr>
            <w:instrText xml:space="preserve">CITATION Henao16 \l 9226 </w:instrText>
          </w:r>
          <w:r w:rsidRPr="005451B3">
            <w:rPr>
              <w:rFonts w:ascii="Times New Roman" w:hAnsi="Times New Roman" w:cs="Times New Roman"/>
              <w:color w:val="000000" w:themeColor="text1"/>
              <w:lang w:val="en-US"/>
            </w:rPr>
            <w:fldChar w:fldCharType="separate"/>
          </w:r>
          <w:r w:rsidRPr="005451B3">
            <w:rPr>
              <w:rFonts w:ascii="Times New Roman" w:hAnsi="Times New Roman" w:cs="Times New Roman"/>
              <w:noProof/>
              <w:color w:val="000000" w:themeColor="text1"/>
              <w:lang w:val="es-CO"/>
            </w:rPr>
            <w:t>[2]</w:t>
          </w:r>
          <w:r w:rsidRPr="005451B3">
            <w:rPr>
              <w:rFonts w:ascii="Times New Roman" w:hAnsi="Times New Roman" w:cs="Times New Roman"/>
              <w:color w:val="000000" w:themeColor="text1"/>
              <w:lang w:val="en-US"/>
            </w:rPr>
            <w:fldChar w:fldCharType="end"/>
          </w:r>
        </w:sdtContent>
      </w:sdt>
      <w:r w:rsidRPr="005451B3">
        <w:rPr>
          <w:rFonts w:ascii="Times New Roman" w:hAnsi="Times New Roman" w:cs="Times New Roman"/>
          <w:color w:val="000000" w:themeColor="text1"/>
          <w:lang w:val="es-CO"/>
        </w:rPr>
        <w:t xml:space="preserve">, Henao et al. </w:t>
      </w:r>
      <w:sdt>
        <w:sdtPr>
          <w:rPr>
            <w:rFonts w:ascii="Times New Roman" w:hAnsi="Times New Roman" w:cs="Times New Roman"/>
            <w:color w:val="000000" w:themeColor="text1"/>
            <w:lang w:val="en-US"/>
          </w:rPr>
          <w:id w:val="2142369717"/>
          <w:citation/>
        </w:sdtPr>
        <w:sdtEndPr/>
        <w:sdtContent>
          <w:r w:rsidRPr="005451B3">
            <w:rPr>
              <w:rFonts w:ascii="Times New Roman" w:hAnsi="Times New Roman" w:cs="Times New Roman"/>
              <w:color w:val="000000" w:themeColor="text1"/>
              <w:lang w:val="en-US"/>
            </w:rPr>
            <w:fldChar w:fldCharType="begin"/>
          </w:r>
          <w:r w:rsidRPr="005451B3">
            <w:rPr>
              <w:rFonts w:ascii="Times New Roman" w:hAnsi="Times New Roman" w:cs="Times New Roman"/>
              <w:color w:val="000000" w:themeColor="text1"/>
              <w:lang w:val="es-CO"/>
            </w:rPr>
            <w:instrText xml:space="preserve">CITATION Henao19 \l 9226 </w:instrText>
          </w:r>
          <w:r w:rsidRPr="005451B3">
            <w:rPr>
              <w:rFonts w:ascii="Times New Roman" w:hAnsi="Times New Roman" w:cs="Times New Roman"/>
              <w:color w:val="000000" w:themeColor="text1"/>
              <w:lang w:val="en-US"/>
            </w:rPr>
            <w:fldChar w:fldCharType="separate"/>
          </w:r>
          <w:r w:rsidRPr="00BC7D0C">
            <w:rPr>
              <w:rFonts w:ascii="Times New Roman" w:hAnsi="Times New Roman" w:cs="Times New Roman"/>
              <w:noProof/>
              <w:color w:val="000000" w:themeColor="text1"/>
              <w:lang w:val="es-CO"/>
            </w:rPr>
            <w:t>[3]</w:t>
          </w:r>
          <w:r w:rsidRPr="005451B3">
            <w:rPr>
              <w:rFonts w:ascii="Times New Roman" w:hAnsi="Times New Roman" w:cs="Times New Roman"/>
              <w:color w:val="000000" w:themeColor="text1"/>
              <w:lang w:val="en-US"/>
            </w:rPr>
            <w:fldChar w:fldCharType="end"/>
          </w:r>
        </w:sdtContent>
      </w:sdt>
      <w:r w:rsidRPr="00BC7D0C">
        <w:rPr>
          <w:rFonts w:ascii="Times New Roman" w:hAnsi="Times New Roman" w:cs="Times New Roman"/>
          <w:color w:val="000000" w:themeColor="text1"/>
          <w:lang w:val="es-CO"/>
        </w:rPr>
        <w:t>, Vergara et al. [</w:t>
      </w:r>
      <w:r w:rsidR="002C3BCF" w:rsidRPr="00BC7D0C">
        <w:rPr>
          <w:rFonts w:ascii="Times New Roman" w:hAnsi="Times New Roman" w:cs="Times New Roman"/>
          <w:color w:val="000000" w:themeColor="text1"/>
          <w:lang w:val="es-CO"/>
        </w:rPr>
        <w:t>22</w:t>
      </w:r>
      <w:r w:rsidRPr="00BC7D0C">
        <w:rPr>
          <w:rFonts w:ascii="Times New Roman" w:hAnsi="Times New Roman" w:cs="Times New Roman"/>
          <w:color w:val="000000" w:themeColor="text1"/>
          <w:lang w:val="es-CO"/>
        </w:rPr>
        <w:t>],</w:t>
      </w:r>
      <w:r w:rsidR="00305467" w:rsidRPr="00BC7D0C">
        <w:rPr>
          <w:rFonts w:ascii="Times New Roman" w:hAnsi="Times New Roman" w:cs="Times New Roman"/>
          <w:color w:val="000000" w:themeColor="text1"/>
          <w:lang w:val="es-CO"/>
        </w:rPr>
        <w:t xml:space="preserve"> and</w:t>
      </w:r>
      <w:r w:rsidRPr="00BC7D0C">
        <w:rPr>
          <w:rFonts w:ascii="Times New Roman" w:hAnsi="Times New Roman" w:cs="Times New Roman"/>
          <w:color w:val="000000" w:themeColor="text1"/>
          <w:lang w:val="es-CO"/>
        </w:rPr>
        <w:t xml:space="preserve"> Mercado et al. </w:t>
      </w:r>
      <w:r w:rsidRPr="005451B3">
        <w:rPr>
          <w:rFonts w:ascii="Times New Roman" w:hAnsi="Times New Roman" w:cs="Times New Roman"/>
          <w:color w:val="000000" w:themeColor="text1"/>
          <w:lang w:val="en-US"/>
        </w:rPr>
        <w:t>[</w:t>
      </w:r>
      <w:r w:rsidR="002C3BCF" w:rsidRPr="002C3BCF">
        <w:rPr>
          <w:rFonts w:ascii="Times New Roman" w:hAnsi="Times New Roman" w:cs="Times New Roman"/>
          <w:color w:val="000000" w:themeColor="text1"/>
          <w:lang w:val="en-US"/>
        </w:rPr>
        <w:t>28</w:t>
      </w:r>
      <w:r w:rsidRPr="005451B3">
        <w:rPr>
          <w:rFonts w:ascii="Times New Roman" w:hAnsi="Times New Roman" w:cs="Times New Roman"/>
          <w:color w:val="000000" w:themeColor="text1"/>
          <w:lang w:val="en-US"/>
        </w:rPr>
        <w:t>] expressed that the outcomes found under this supposition represent an upper bound on the possible benefits of using multiskilled staff. In relation to the over/understaffing costs, it was assumed that they are the same per department per time period and per day. Using historical data of the retail store, the cost of understaffing is calculated as the average cost of the expected lost sales. Such that</w:t>
      </w:r>
      <m:oMath>
        <m:r>
          <m:rPr>
            <m:sty m:val="p"/>
          </m:rPr>
          <w:rPr>
            <w:rFonts w:ascii="Cambria Math" w:hAnsi="Cambria Math" w:cs="Times New Roman"/>
            <w:color w:val="000000" w:themeColor="text1"/>
            <w:lang w:val="en-US"/>
          </w:rPr>
          <m:t xml:space="preserve"> </m:t>
        </m:r>
        <m:r>
          <w:rPr>
            <w:rFonts w:ascii="Cambria Math" w:hAnsi="Cambria Math" w:cs="Times New Roman"/>
            <w:color w:val="000000" w:themeColor="text1"/>
            <w:lang w:val="en-US"/>
          </w:rPr>
          <m:t>u=</m:t>
        </m:r>
        <m:r>
          <m:rPr>
            <m:sty m:val="p"/>
          </m:rPr>
          <w:rPr>
            <w:rFonts w:ascii="Cambria Math" w:hAnsi="Cambria Math" w:cs="Times New Roman"/>
            <w:color w:val="000000" w:themeColor="text1"/>
            <w:lang w:val="en-US"/>
          </w:rPr>
          <m:t xml:space="preserve">60 </m:t>
        </m:r>
        <m:r>
          <w:rPr>
            <w:rFonts w:ascii="Cambria Math" w:hAnsi="Cambria Math" w:cs="Times New Roman"/>
            <w:color w:val="000000" w:themeColor="text1"/>
            <w:lang w:val="en-US"/>
          </w:rPr>
          <m:t>US$/hour</m:t>
        </m:r>
      </m:oMath>
      <w:r w:rsidRPr="005451B3">
        <w:rPr>
          <w:rFonts w:ascii="Times New Roman" w:hAnsi="Times New Roman" w:cs="Times New Roman"/>
          <w:color w:val="000000" w:themeColor="text1"/>
          <w:lang w:val="en-US"/>
        </w:rPr>
        <w:t>, a value similar to that reported in</w:t>
      </w:r>
      <w:sdt>
        <w:sdtPr>
          <w:rPr>
            <w:rFonts w:ascii="Times New Roman" w:hAnsi="Times New Roman" w:cs="Times New Roman"/>
            <w:color w:val="000000" w:themeColor="text1"/>
            <w:lang w:val="en-US"/>
          </w:rPr>
          <w:id w:val="-1766610070"/>
          <w:citation/>
        </w:sdtPr>
        <w:sdtEndPr/>
        <w:sdtContent>
          <w:r w:rsidRPr="005451B3">
            <w:rPr>
              <w:rFonts w:ascii="Times New Roman" w:hAnsi="Times New Roman" w:cs="Times New Roman"/>
              <w:color w:val="000000" w:themeColor="text1"/>
              <w:lang w:val="en-US"/>
            </w:rPr>
            <w:fldChar w:fldCharType="begin"/>
          </w:r>
          <w:r w:rsidRPr="005451B3">
            <w:rPr>
              <w:rFonts w:ascii="Times New Roman" w:hAnsi="Times New Roman" w:cs="Times New Roman"/>
              <w:color w:val="000000" w:themeColor="text1"/>
              <w:lang w:val="en-US"/>
            </w:rPr>
            <w:instrText xml:space="preserve">CITATION Henao16 \l 9226 </w:instrText>
          </w:r>
          <w:r w:rsidRPr="005451B3">
            <w:rPr>
              <w:rFonts w:ascii="Times New Roman" w:hAnsi="Times New Roman" w:cs="Times New Roman"/>
              <w:color w:val="000000" w:themeColor="text1"/>
              <w:lang w:val="en-US"/>
            </w:rPr>
            <w:fldChar w:fldCharType="separate"/>
          </w:r>
          <w:r w:rsidRPr="005451B3">
            <w:rPr>
              <w:rFonts w:ascii="Times New Roman" w:hAnsi="Times New Roman" w:cs="Times New Roman"/>
              <w:noProof/>
              <w:color w:val="000000" w:themeColor="text1"/>
              <w:lang w:val="en-US"/>
            </w:rPr>
            <w:t xml:space="preserve"> [2]</w:t>
          </w:r>
          <w:r w:rsidRPr="005451B3">
            <w:rPr>
              <w:rFonts w:ascii="Times New Roman" w:hAnsi="Times New Roman" w:cs="Times New Roman"/>
              <w:color w:val="000000" w:themeColor="text1"/>
              <w:lang w:val="en-US"/>
            </w:rPr>
            <w:fldChar w:fldCharType="end"/>
          </w:r>
        </w:sdtContent>
      </w:sdt>
      <w:r w:rsidR="006D66E0">
        <w:rPr>
          <w:rFonts w:ascii="Times New Roman" w:hAnsi="Times New Roman" w:cs="Times New Roman"/>
          <w:color w:val="000000" w:themeColor="text1"/>
          <w:lang w:val="en-US"/>
        </w:rPr>
        <w:t>,</w:t>
      </w:r>
      <w:r w:rsidRPr="005451B3">
        <w:rPr>
          <w:rFonts w:ascii="Times New Roman" w:hAnsi="Times New Roman" w:cs="Times New Roman"/>
          <w:color w:val="000000" w:themeColor="text1"/>
          <w:lang w:val="en-US"/>
        </w:rPr>
        <w:t xml:space="preserve"> </w:t>
      </w:r>
      <w:sdt>
        <w:sdtPr>
          <w:rPr>
            <w:rFonts w:ascii="Times New Roman" w:hAnsi="Times New Roman" w:cs="Times New Roman"/>
            <w:color w:val="000000" w:themeColor="text1"/>
            <w:lang w:val="en-US"/>
          </w:rPr>
          <w:id w:val="-1031331516"/>
          <w:citation/>
        </w:sdtPr>
        <w:sdtEndPr/>
        <w:sdtContent>
          <w:r w:rsidRPr="005451B3">
            <w:rPr>
              <w:rFonts w:ascii="Times New Roman" w:hAnsi="Times New Roman" w:cs="Times New Roman"/>
              <w:color w:val="000000" w:themeColor="text1"/>
              <w:lang w:val="en-US"/>
            </w:rPr>
            <w:fldChar w:fldCharType="begin"/>
          </w:r>
          <w:r w:rsidRPr="005451B3">
            <w:rPr>
              <w:rFonts w:ascii="Times New Roman" w:hAnsi="Times New Roman" w:cs="Times New Roman"/>
              <w:color w:val="000000" w:themeColor="text1"/>
              <w:lang w:val="en-US"/>
            </w:rPr>
            <w:instrText xml:space="preserve">CITATION Henao19 \l 9226 </w:instrText>
          </w:r>
          <w:r w:rsidRPr="005451B3">
            <w:rPr>
              <w:rFonts w:ascii="Times New Roman" w:hAnsi="Times New Roman" w:cs="Times New Roman"/>
              <w:color w:val="000000" w:themeColor="text1"/>
              <w:lang w:val="en-US"/>
            </w:rPr>
            <w:fldChar w:fldCharType="separate"/>
          </w:r>
          <w:r w:rsidRPr="005451B3">
            <w:rPr>
              <w:rFonts w:ascii="Times New Roman" w:hAnsi="Times New Roman" w:cs="Times New Roman"/>
              <w:noProof/>
              <w:color w:val="000000" w:themeColor="text1"/>
              <w:lang w:val="en-US"/>
            </w:rPr>
            <w:t>[3]</w:t>
          </w:r>
          <w:r w:rsidRPr="005451B3">
            <w:rPr>
              <w:rFonts w:ascii="Times New Roman" w:hAnsi="Times New Roman" w:cs="Times New Roman"/>
              <w:color w:val="000000" w:themeColor="text1"/>
              <w:lang w:val="en-US"/>
            </w:rPr>
            <w:fldChar w:fldCharType="end"/>
          </w:r>
        </w:sdtContent>
      </w:sdt>
      <w:r w:rsidR="006D66E0">
        <w:rPr>
          <w:rFonts w:ascii="Times New Roman" w:hAnsi="Times New Roman" w:cs="Times New Roman"/>
          <w:color w:val="000000" w:themeColor="text1"/>
          <w:lang w:val="en-US"/>
        </w:rPr>
        <w:t>,</w:t>
      </w:r>
      <w:r w:rsidRPr="005451B3">
        <w:rPr>
          <w:rFonts w:ascii="Times New Roman" w:hAnsi="Times New Roman" w:cs="Times New Roman"/>
          <w:color w:val="000000" w:themeColor="text1"/>
          <w:lang w:val="en-US"/>
        </w:rPr>
        <w:t xml:space="preserve"> [</w:t>
      </w:r>
      <w:r w:rsidR="002C3BCF" w:rsidRPr="002C3BCF">
        <w:rPr>
          <w:rFonts w:ascii="Times New Roman" w:hAnsi="Times New Roman" w:cs="Times New Roman"/>
          <w:color w:val="000000" w:themeColor="text1"/>
          <w:lang w:val="en-US"/>
        </w:rPr>
        <w:t>6</w:t>
      </w:r>
      <w:r w:rsidRPr="005451B3">
        <w:rPr>
          <w:rFonts w:ascii="Times New Roman" w:hAnsi="Times New Roman" w:cs="Times New Roman"/>
          <w:color w:val="000000" w:themeColor="text1"/>
          <w:lang w:val="en-US"/>
        </w:rPr>
        <w:t>]</w:t>
      </w:r>
      <w:r w:rsidR="006D66E0">
        <w:rPr>
          <w:rFonts w:ascii="Times New Roman" w:hAnsi="Times New Roman" w:cs="Times New Roman"/>
          <w:color w:val="000000" w:themeColor="text1"/>
          <w:lang w:val="en-US"/>
        </w:rPr>
        <w:t>, and</w:t>
      </w:r>
      <w:r w:rsidRPr="005451B3">
        <w:rPr>
          <w:rFonts w:ascii="Times New Roman" w:hAnsi="Times New Roman" w:cs="Times New Roman"/>
          <w:color w:val="000000" w:themeColor="text1"/>
          <w:lang w:val="en-US"/>
        </w:rPr>
        <w:t xml:space="preserve"> [</w:t>
      </w:r>
      <w:r w:rsidR="002C3BCF" w:rsidRPr="002C3BCF">
        <w:rPr>
          <w:rFonts w:ascii="Times New Roman" w:hAnsi="Times New Roman" w:cs="Times New Roman"/>
          <w:color w:val="000000" w:themeColor="text1"/>
          <w:lang w:val="en-US"/>
        </w:rPr>
        <w:t>18</w:t>
      </w:r>
      <w:r w:rsidRPr="005451B3">
        <w:rPr>
          <w:rFonts w:ascii="Times New Roman" w:hAnsi="Times New Roman" w:cs="Times New Roman"/>
          <w:color w:val="000000" w:themeColor="text1"/>
          <w:lang w:val="en-US"/>
        </w:rPr>
        <w:t xml:space="preserve">]. Also, using historical data of the retail store, the cost of overstaffing is calculated as the average </w:t>
      </w:r>
      <w:r w:rsidRPr="005552CF">
        <w:rPr>
          <w:rFonts w:ascii="Times New Roman" w:hAnsi="Times New Roman" w:cs="Times New Roman"/>
          <w:color w:val="000000" w:themeColor="text1"/>
          <w:lang w:val="en-US"/>
        </w:rPr>
        <w:t xml:space="preserve">wage cost incurred by having idle staff. Such that </w:t>
      </w:r>
      <m:oMath>
        <m:r>
          <w:rPr>
            <w:rFonts w:ascii="Cambria Math" w:hAnsi="Cambria Math" w:cs="Times New Roman"/>
            <w:color w:val="000000" w:themeColor="text1"/>
            <w:lang w:val="en-US"/>
          </w:rPr>
          <m:t>b=</m:t>
        </m:r>
        <m:r>
          <m:rPr>
            <m:sty m:val="p"/>
          </m:rPr>
          <w:rPr>
            <w:rFonts w:ascii="Cambria Math" w:hAnsi="Cambria Math" w:cs="Times New Roman"/>
            <w:color w:val="000000" w:themeColor="text1"/>
            <w:lang w:val="en-US"/>
          </w:rPr>
          <m:t xml:space="preserve">15 </m:t>
        </m:r>
        <m:r>
          <w:rPr>
            <w:rFonts w:ascii="Cambria Math" w:hAnsi="Cambria Math" w:cs="Times New Roman"/>
            <w:color w:val="000000" w:themeColor="text1"/>
            <w:lang w:val="en-US"/>
          </w:rPr>
          <m:t>US$/hour</m:t>
        </m:r>
      </m:oMath>
      <w:r w:rsidRPr="005552CF">
        <w:rPr>
          <w:rFonts w:ascii="Times New Roman" w:hAnsi="Times New Roman" w:cs="Times New Roman"/>
          <w:color w:val="000000" w:themeColor="text1"/>
          <w:lang w:val="en-US"/>
        </w:rPr>
        <w:t>, a value similar to that reported in</w:t>
      </w:r>
      <w:sdt>
        <w:sdtPr>
          <w:rPr>
            <w:rFonts w:ascii="Times New Roman" w:hAnsi="Times New Roman" w:cs="Times New Roman"/>
            <w:color w:val="000000" w:themeColor="text1"/>
            <w:lang w:val="en-US"/>
          </w:rPr>
          <w:id w:val="-201720230"/>
          <w:citation/>
        </w:sdtPr>
        <w:sdtEndPr/>
        <w:sdtContent>
          <w:r w:rsidRPr="005552CF">
            <w:rPr>
              <w:rFonts w:ascii="Times New Roman" w:hAnsi="Times New Roman" w:cs="Times New Roman"/>
              <w:color w:val="000000" w:themeColor="text1"/>
              <w:lang w:val="en-US"/>
            </w:rPr>
            <w:fldChar w:fldCharType="begin"/>
          </w:r>
          <w:r w:rsidRPr="005552CF">
            <w:rPr>
              <w:rFonts w:ascii="Times New Roman" w:hAnsi="Times New Roman" w:cs="Times New Roman"/>
              <w:color w:val="000000" w:themeColor="text1"/>
              <w:lang w:val="en-US"/>
            </w:rPr>
            <w:instrText xml:space="preserve">CITATION Henao16 \l 9226 </w:instrText>
          </w:r>
          <w:r w:rsidRPr="005552CF">
            <w:rPr>
              <w:rFonts w:ascii="Times New Roman" w:hAnsi="Times New Roman" w:cs="Times New Roman"/>
              <w:color w:val="000000" w:themeColor="text1"/>
              <w:lang w:val="en-US"/>
            </w:rPr>
            <w:fldChar w:fldCharType="separate"/>
          </w:r>
          <w:r w:rsidRPr="005552CF">
            <w:rPr>
              <w:rFonts w:ascii="Times New Roman" w:hAnsi="Times New Roman" w:cs="Times New Roman"/>
              <w:noProof/>
              <w:color w:val="000000" w:themeColor="text1"/>
              <w:lang w:val="en-US"/>
            </w:rPr>
            <w:t xml:space="preserve"> [2]</w:t>
          </w:r>
          <w:r w:rsidRPr="005552CF">
            <w:rPr>
              <w:rFonts w:ascii="Times New Roman" w:hAnsi="Times New Roman" w:cs="Times New Roman"/>
              <w:color w:val="000000" w:themeColor="text1"/>
              <w:lang w:val="en-US"/>
            </w:rPr>
            <w:fldChar w:fldCharType="end"/>
          </w:r>
        </w:sdtContent>
      </w:sdt>
      <w:r w:rsidR="006D66E0" w:rsidRPr="005552CF">
        <w:rPr>
          <w:rFonts w:ascii="Times New Roman" w:hAnsi="Times New Roman" w:cs="Times New Roman"/>
          <w:color w:val="000000" w:themeColor="text1"/>
          <w:lang w:val="en-US"/>
        </w:rPr>
        <w:t>,</w:t>
      </w:r>
      <w:r w:rsidRPr="005552CF">
        <w:rPr>
          <w:rFonts w:ascii="Times New Roman" w:hAnsi="Times New Roman" w:cs="Times New Roman"/>
          <w:color w:val="000000" w:themeColor="text1"/>
          <w:lang w:val="en-US"/>
        </w:rPr>
        <w:t xml:space="preserve"> [</w:t>
      </w:r>
      <w:r w:rsidR="002C3BCF" w:rsidRPr="005552CF">
        <w:rPr>
          <w:rFonts w:ascii="Times New Roman" w:hAnsi="Times New Roman" w:cs="Times New Roman"/>
          <w:color w:val="000000" w:themeColor="text1"/>
          <w:lang w:val="en-US"/>
        </w:rPr>
        <w:t>6</w:t>
      </w:r>
      <w:r w:rsidRPr="005552CF">
        <w:rPr>
          <w:rFonts w:ascii="Times New Roman" w:hAnsi="Times New Roman" w:cs="Times New Roman"/>
          <w:color w:val="000000" w:themeColor="text1"/>
          <w:lang w:val="en-US"/>
        </w:rPr>
        <w:t>]</w:t>
      </w:r>
      <w:r w:rsidR="006D66E0" w:rsidRPr="005552CF">
        <w:rPr>
          <w:rFonts w:ascii="Times New Roman" w:hAnsi="Times New Roman" w:cs="Times New Roman"/>
          <w:color w:val="000000" w:themeColor="text1"/>
          <w:lang w:val="en-US"/>
        </w:rPr>
        <w:t>,</w:t>
      </w:r>
      <w:r w:rsidRPr="005552CF">
        <w:rPr>
          <w:rFonts w:ascii="Times New Roman" w:hAnsi="Times New Roman" w:cs="Times New Roman"/>
          <w:color w:val="000000" w:themeColor="text1"/>
          <w:lang w:val="en-US"/>
        </w:rPr>
        <w:t xml:space="preserve"> [</w:t>
      </w:r>
      <w:r w:rsidR="005552CF" w:rsidRPr="005552CF">
        <w:rPr>
          <w:rFonts w:ascii="Times New Roman" w:hAnsi="Times New Roman" w:cs="Times New Roman"/>
          <w:color w:val="000000" w:themeColor="text1"/>
          <w:lang w:val="en-US"/>
        </w:rPr>
        <w:t>10</w:t>
      </w:r>
      <w:r w:rsidRPr="005552CF">
        <w:rPr>
          <w:rFonts w:ascii="Times New Roman" w:hAnsi="Times New Roman" w:cs="Times New Roman"/>
          <w:color w:val="000000" w:themeColor="text1"/>
          <w:lang w:val="en-US"/>
        </w:rPr>
        <w:t>]</w:t>
      </w:r>
      <w:r w:rsidR="006D66E0" w:rsidRPr="005552CF">
        <w:rPr>
          <w:rFonts w:ascii="Times New Roman" w:hAnsi="Times New Roman" w:cs="Times New Roman"/>
          <w:color w:val="000000" w:themeColor="text1"/>
          <w:lang w:val="en-US"/>
        </w:rPr>
        <w:t>, and</w:t>
      </w:r>
      <w:r w:rsidRPr="005552CF">
        <w:rPr>
          <w:rFonts w:ascii="Times New Roman" w:hAnsi="Times New Roman" w:cs="Times New Roman"/>
          <w:color w:val="000000" w:themeColor="text1"/>
          <w:lang w:val="en-US"/>
        </w:rPr>
        <w:t xml:space="preserve"> [1</w:t>
      </w:r>
      <w:r w:rsidR="002C3BCF" w:rsidRPr="005552CF">
        <w:rPr>
          <w:rFonts w:ascii="Times New Roman" w:hAnsi="Times New Roman" w:cs="Times New Roman"/>
          <w:color w:val="000000" w:themeColor="text1"/>
          <w:lang w:val="en-US"/>
        </w:rPr>
        <w:t>8</w:t>
      </w:r>
      <w:r w:rsidRPr="005552CF">
        <w:rPr>
          <w:rFonts w:ascii="Times New Roman" w:hAnsi="Times New Roman" w:cs="Times New Roman"/>
          <w:color w:val="000000" w:themeColor="text1"/>
          <w:lang w:val="en-US"/>
        </w:rPr>
        <w:t>].</w:t>
      </w:r>
    </w:p>
    <w:p w14:paraId="6DA09070" w14:textId="2235A87F" w:rsidR="005451B3" w:rsidRPr="005451B3" w:rsidRDefault="005451B3" w:rsidP="005451B3">
      <w:pPr>
        <w:pStyle w:val="Body"/>
        <w:spacing w:after="240"/>
        <w:jc w:val="both"/>
        <w:rPr>
          <w:rFonts w:ascii="Times New Roman" w:hAnsi="Times New Roman" w:cs="Times New Roman"/>
          <w:i/>
          <w:color w:val="auto"/>
          <w:u w:color="1F497D"/>
          <w:lang w:val="en-US"/>
        </w:rPr>
      </w:pPr>
      <w:r w:rsidRPr="005451B3">
        <w:rPr>
          <w:rFonts w:ascii="Times New Roman" w:hAnsi="Times New Roman" w:cs="Times New Roman"/>
          <w:i/>
          <w:color w:val="auto"/>
          <w:u w:color="1F497D"/>
          <w:lang w:val="en-US"/>
        </w:rPr>
        <w:t>3.2. Monte Carlo simulation</w:t>
      </w:r>
    </w:p>
    <w:p w14:paraId="43D2027D" w14:textId="3B84773B"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auto"/>
          <w:lang w:val="en-US"/>
        </w:rPr>
        <w:t xml:space="preserve">The </w:t>
      </w:r>
      <w:r w:rsidRPr="005451B3">
        <w:rPr>
          <w:rFonts w:ascii="Times New Roman" w:hAnsi="Times New Roman" w:cs="Times New Roman"/>
          <w:color w:val="000000" w:themeColor="text1"/>
          <w:lang w:val="en-US"/>
        </w:rPr>
        <w:t xml:space="preserve">MCS utilized to create the realizations of the stochastic demand in Section </w:t>
      </w:r>
      <w:r w:rsidR="00280654">
        <w:rPr>
          <w:rFonts w:ascii="Times New Roman" w:hAnsi="Times New Roman" w:cs="Times New Roman"/>
          <w:color w:val="000000" w:themeColor="text1"/>
          <w:lang w:val="en-US"/>
        </w:rPr>
        <w:t>2</w:t>
      </w:r>
      <w:r w:rsidRPr="005451B3">
        <w:rPr>
          <w:rFonts w:ascii="Times New Roman" w:hAnsi="Times New Roman" w:cs="Times New Roman"/>
          <w:color w:val="000000" w:themeColor="text1"/>
          <w:lang w:val="en-US"/>
        </w:rPr>
        <w:t xml:space="preserve">.2 (simulated data), was carried out in an Excel workbook provided in the </w:t>
      </w:r>
      <w:r w:rsidR="00F324B4" w:rsidRPr="00F324B4">
        <w:rPr>
          <w:rFonts w:ascii="Times New Roman" w:hAnsi="Times New Roman" w:cs="Times New Roman"/>
          <w:color w:val="auto"/>
          <w:lang w:val="en-US"/>
        </w:rPr>
        <w:t xml:space="preserve">Zenodo data repository archived at </w:t>
      </w:r>
      <w:hyperlink r:id="rId19" w:history="1">
        <w:r w:rsidR="00F324B4" w:rsidRPr="00F324B4">
          <w:rPr>
            <w:rStyle w:val="Hipervnculo"/>
            <w:rFonts w:ascii="Times New Roman" w:hAnsi="Times New Roman" w:cs="Times New Roman"/>
            <w:color w:val="0000FF"/>
            <w:u w:val="none"/>
            <w:lang w:val="en-US"/>
          </w:rPr>
          <w:t>https://doi.org/10.5281/zenodo.8317623</w:t>
        </w:r>
      </w:hyperlink>
      <w:r w:rsidR="00F324B4">
        <w:rPr>
          <w:rFonts w:ascii="Times New Roman" w:hAnsi="Times New Roman" w:cs="Times New Roman"/>
          <w:color w:val="FF0000"/>
          <w:lang w:val="en-US"/>
        </w:rPr>
        <w:t xml:space="preserve"> </w:t>
      </w:r>
      <w:r w:rsidR="00F324B4" w:rsidRPr="00F324B4">
        <w:rPr>
          <w:rFonts w:ascii="Times New Roman" w:hAnsi="Times New Roman" w:cs="Times New Roman"/>
          <w:color w:val="auto"/>
          <w:lang w:val="en-US"/>
        </w:rPr>
        <w:t>([</w:t>
      </w:r>
      <w:r w:rsidR="002C3BCF" w:rsidRPr="002C3BCF">
        <w:rPr>
          <w:rFonts w:ascii="Times New Roman" w:hAnsi="Times New Roman" w:cs="Times New Roman"/>
          <w:color w:val="000000" w:themeColor="text1"/>
          <w:lang w:val="en-US"/>
        </w:rPr>
        <w:t>30</w:t>
      </w:r>
      <w:r w:rsidR="00F324B4" w:rsidRPr="00F324B4">
        <w:rPr>
          <w:rFonts w:ascii="Times New Roman" w:hAnsi="Times New Roman" w:cs="Times New Roman"/>
          <w:color w:val="auto"/>
          <w:lang w:val="en-US"/>
        </w:rPr>
        <w:t>])</w:t>
      </w:r>
      <w:r w:rsidRPr="005451B3">
        <w:rPr>
          <w:rFonts w:ascii="Times New Roman" w:hAnsi="Times New Roman" w:cs="Times New Roman"/>
          <w:color w:val="000000" w:themeColor="text1"/>
          <w:lang w:val="en-US"/>
        </w:rPr>
        <w:t>. This workbook includes two worksheets with which up to 10,000 scenarios of random demand realizations can be generated (outputs). The first worksheet is called ‘percentile-truncated’ and generates a normal distribution truncated at the 5</w:t>
      </w:r>
      <w:r w:rsidRPr="005451B3">
        <w:rPr>
          <w:rFonts w:ascii="Times New Roman" w:hAnsi="Times New Roman" w:cs="Times New Roman"/>
          <w:color w:val="000000" w:themeColor="text1"/>
          <w:vertAlign w:val="superscript"/>
          <w:lang w:val="en-US"/>
        </w:rPr>
        <w:t>th</w:t>
      </w:r>
      <w:r w:rsidRPr="005451B3">
        <w:rPr>
          <w:rFonts w:ascii="Times New Roman" w:hAnsi="Times New Roman" w:cs="Times New Roman"/>
          <w:color w:val="000000" w:themeColor="text1"/>
          <w:lang w:val="en-US"/>
        </w:rPr>
        <w:t xml:space="preserve"> and 95</w:t>
      </w:r>
      <w:r w:rsidRPr="005451B3">
        <w:rPr>
          <w:rFonts w:ascii="Times New Roman" w:hAnsi="Times New Roman" w:cs="Times New Roman"/>
          <w:color w:val="000000" w:themeColor="text1"/>
          <w:vertAlign w:val="superscript"/>
          <w:lang w:val="en-US"/>
        </w:rPr>
        <w:t>th</w:t>
      </w:r>
      <w:r w:rsidRPr="005451B3">
        <w:rPr>
          <w:rFonts w:ascii="Times New Roman" w:hAnsi="Times New Roman" w:cs="Times New Roman"/>
          <w:color w:val="000000" w:themeColor="text1"/>
          <w:lang w:val="en-US"/>
        </w:rPr>
        <w:t xml:space="preserve"> percentile. The second worksheet is called ‘zero-truncated’ and can be used to generate a normal distribution truncated in zero.</w:t>
      </w:r>
    </w:p>
    <w:p w14:paraId="6AB63B2B" w14:textId="77777777"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 xml:space="preserve">The weekly hours demand follows a normal probability distribution, therefore it is required two parameters to create the realizations of the stochastic demand in the 6 store departments: (i) the mean value in weekly hours, which was shown in Table 1; and (ii) the standard deviation in weekly hours, which is calculated as product between the mean value and the demand </w:t>
      </w:r>
      <w:r w:rsidRPr="005451B3">
        <w:rPr>
          <w:rFonts w:ascii="Times New Roman" w:hAnsi="Times New Roman" w:cs="Times New Roman"/>
          <w:color w:val="000000" w:themeColor="text1"/>
          <w:u w:color="1F497D"/>
          <w:lang w:val="en-US"/>
        </w:rPr>
        <w:t>coefficient of variation (</w:t>
      </w:r>
      <m:oMath>
        <m:r>
          <w:rPr>
            <w:rFonts w:ascii="Cambria Math" w:hAnsi="Cambria Math" w:cs="Times New Roman"/>
            <w:color w:val="000000" w:themeColor="text1"/>
            <w:lang w:val="en-US"/>
          </w:rPr>
          <m:t>CV</m:t>
        </m:r>
      </m:oMath>
      <w:r w:rsidRPr="005451B3">
        <w:rPr>
          <w:rFonts w:ascii="Times New Roman" w:hAnsi="Times New Roman" w:cs="Times New Roman"/>
          <w:color w:val="000000" w:themeColor="text1"/>
          <w:u w:color="1F497D"/>
          <w:lang w:val="en-US"/>
        </w:rPr>
        <w:t xml:space="preserve">). Such that, the </w:t>
      </w:r>
      <m:oMath>
        <m:r>
          <w:rPr>
            <w:rFonts w:ascii="Cambria Math" w:hAnsi="Cambria Math" w:cs="Times New Roman"/>
            <w:color w:val="000000" w:themeColor="text1"/>
            <w:lang w:val="en-US"/>
          </w:rPr>
          <m:t>CV</m:t>
        </m:r>
      </m:oMath>
      <w:r w:rsidRPr="005451B3">
        <w:rPr>
          <w:rFonts w:ascii="Times New Roman" w:hAnsi="Times New Roman" w:cs="Times New Roman"/>
          <w:color w:val="000000" w:themeColor="text1"/>
          <w:lang w:val="en-US"/>
        </w:rPr>
        <w:t xml:space="preserve"> value can be chosen by the store manager to indicate the degree of uncertainty in the demand that best </w:t>
      </w:r>
      <w:r w:rsidRPr="005451B3">
        <w:rPr>
          <w:rFonts w:ascii="Times New Roman" w:hAnsi="Times New Roman" w:cs="Times New Roman"/>
          <w:color w:val="000000" w:themeColor="text1"/>
          <w:lang w:val="en-US"/>
        </w:rPr>
        <w:lastRenderedPageBreak/>
        <w:t>fits the operation of the store. In the Excel worksheets, both parameters are located in a cell with yellow fill, which represents that they can be modified.</w:t>
      </w:r>
    </w:p>
    <w:p w14:paraId="6C08BE94" w14:textId="77777777" w:rsidR="005451B3" w:rsidRPr="005451B3" w:rsidRDefault="005451B3" w:rsidP="005451B3">
      <w:pPr>
        <w:pStyle w:val="Body"/>
        <w:spacing w:after="12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Also, in the Excel worksheets, some statistics were calculated. In the ‘percentile-truncated’ worksheet the 5th and 95th percentiles were calculated. In the ‘zero-truncated’ worksheet it was calculated the standard score (z), that represents a weekly hour demand equal to zero, and its respective quantile in percentage. These results are shown in cells with gray text, which represents that such cells must not be modified because they are being calculated with Excel formulas.</w:t>
      </w:r>
    </w:p>
    <w:p w14:paraId="26842B6E" w14:textId="77777777" w:rsidR="005451B3" w:rsidRPr="005451B3" w:rsidRDefault="005451B3" w:rsidP="005451B3">
      <w:pPr>
        <w:pStyle w:val="Body"/>
        <w:spacing w:after="240"/>
        <w:ind w:firstLine="198"/>
        <w:jc w:val="both"/>
        <w:rPr>
          <w:rFonts w:ascii="Times New Roman" w:hAnsi="Times New Roman" w:cs="Times New Roman"/>
          <w:color w:val="000000" w:themeColor="text1"/>
          <w:lang w:val="en-US"/>
        </w:rPr>
      </w:pPr>
      <w:r w:rsidRPr="005451B3">
        <w:rPr>
          <w:rFonts w:ascii="Times New Roman" w:hAnsi="Times New Roman" w:cs="Times New Roman"/>
          <w:color w:val="000000" w:themeColor="text1"/>
          <w:lang w:val="en-US"/>
        </w:rPr>
        <w:t xml:space="preserve">Then, using random values and through the use of </w:t>
      </w:r>
      <w:r w:rsidRPr="005451B3">
        <w:rPr>
          <w:rFonts w:ascii="Times New Roman" w:hAnsi="Times New Roman" w:cs="Times New Roman"/>
          <w:color w:val="000000" w:themeColor="text1"/>
          <w:u w:color="1F497D"/>
          <w:lang w:val="en-US"/>
        </w:rPr>
        <w:t xml:space="preserve">Excel formulas associated with the inverse normal distribution is possible </w:t>
      </w:r>
      <w:r w:rsidRPr="005451B3">
        <w:rPr>
          <w:rFonts w:ascii="Times New Roman" w:hAnsi="Times New Roman" w:cs="Times New Roman"/>
          <w:color w:val="000000" w:themeColor="text1"/>
          <w:lang w:val="en-US"/>
        </w:rPr>
        <w:t>to calculate the outputs. In the ‘percentile-truncated’ worksheet, the random values vary between 0.05 and 0.95 with a 0.000001 step size, following a normal distribution. Whereas, with the same step size, in the ‘zero-truncated’ worksheet the random values vary between the quantile associated with the standard score (z) and 1. This ensured that the realizations of the stochastic demand were non-negative. In both worksheets, the realizations of the stochastic demand are organized in 6 rows representing the store departments, and up to 10,000 columns representing the demand scenarios. These results are shown in cells with blue text, which represents that such cells are the results calculated with Excel formulas and must not be modified.</w:t>
      </w:r>
    </w:p>
    <w:p w14:paraId="4CE40181" w14:textId="77777777" w:rsidR="00BA004E" w:rsidRPr="00BA004E" w:rsidRDefault="00BA004E" w:rsidP="00BA004E">
      <w:pPr>
        <w:pStyle w:val="Body"/>
        <w:spacing w:after="0"/>
        <w:rPr>
          <w:rFonts w:ascii="Times New Roman" w:hAnsi="Times New Roman" w:cs="Times New Roman"/>
          <w:b/>
          <w:bCs/>
          <w:lang w:val="en-US"/>
        </w:rPr>
      </w:pPr>
      <w:r w:rsidRPr="00BA004E">
        <w:rPr>
          <w:rFonts w:ascii="Times New Roman" w:hAnsi="Times New Roman" w:cs="Times New Roman"/>
          <w:b/>
          <w:bCs/>
          <w:lang w:val="en-US"/>
        </w:rPr>
        <w:t>Acknowledgments</w:t>
      </w:r>
    </w:p>
    <w:p w14:paraId="621A8602" w14:textId="77777777" w:rsidR="00BA004E" w:rsidRPr="00BA004E" w:rsidRDefault="00BA004E" w:rsidP="00BA004E">
      <w:pPr>
        <w:pStyle w:val="Body"/>
        <w:spacing w:after="0"/>
        <w:jc w:val="both"/>
        <w:rPr>
          <w:rFonts w:ascii="Times New Roman" w:hAnsi="Times New Roman" w:cs="Times New Roman"/>
          <w:color w:val="auto"/>
          <w:u w:color="1F497D"/>
          <w:lang w:val="en-US"/>
        </w:rPr>
      </w:pPr>
    </w:p>
    <w:p w14:paraId="2E93D3E5" w14:textId="77777777" w:rsidR="00BA004E" w:rsidRPr="00B50FFB" w:rsidRDefault="00BA004E" w:rsidP="00BA004E">
      <w:pPr>
        <w:pStyle w:val="Body"/>
        <w:spacing w:after="240"/>
        <w:ind w:firstLine="198"/>
        <w:jc w:val="both"/>
        <w:rPr>
          <w:rFonts w:ascii="Times New Roman" w:hAnsi="Times New Roman" w:cs="Times New Roman"/>
          <w:color w:val="000000" w:themeColor="text1"/>
          <w:lang w:val="es-CO"/>
        </w:rPr>
      </w:pPr>
      <w:r w:rsidRPr="00BA004E">
        <w:rPr>
          <w:rFonts w:ascii="Times New Roman" w:hAnsi="Times New Roman" w:cs="Times New Roman"/>
          <w:color w:val="000000" w:themeColor="text1"/>
          <w:lang w:val="en-US"/>
        </w:rPr>
        <w:t xml:space="preserve">A special thanks to the company SHIFT SpA, which delivered the real data used in the case study. </w:t>
      </w:r>
      <w:r w:rsidRPr="00B50FFB">
        <w:rPr>
          <w:rFonts w:ascii="Times New Roman" w:hAnsi="Times New Roman" w:cs="Times New Roman"/>
          <w:color w:val="000000" w:themeColor="text1"/>
          <w:lang w:val="es-CO"/>
        </w:rPr>
        <w:t>Authors also thank to “Fundación para la Promoción de la Investigación y la Tecnología (FPIT)” for supporting this study under Grant 4.523.</w:t>
      </w:r>
    </w:p>
    <w:p w14:paraId="59B2176E" w14:textId="24DD46DF" w:rsidR="00BA004E" w:rsidRDefault="00BA004E" w:rsidP="00BA004E">
      <w:pPr>
        <w:pStyle w:val="Body"/>
        <w:spacing w:after="0"/>
        <w:jc w:val="both"/>
        <w:rPr>
          <w:rFonts w:ascii="Times New Roman" w:hAnsi="Times New Roman" w:cs="Times New Roman"/>
          <w:b/>
          <w:bCs/>
          <w:sz w:val="24"/>
          <w:szCs w:val="24"/>
          <w:lang w:val="en-US"/>
        </w:rPr>
      </w:pPr>
      <w:r w:rsidRPr="00BA004E">
        <w:rPr>
          <w:rFonts w:ascii="Times New Roman" w:hAnsi="Times New Roman" w:cs="Times New Roman"/>
          <w:b/>
          <w:bCs/>
          <w:sz w:val="24"/>
          <w:szCs w:val="24"/>
          <w:lang w:val="en-US"/>
        </w:rPr>
        <w:t>References</w:t>
      </w:r>
    </w:p>
    <w:p w14:paraId="57F49733" w14:textId="77777777" w:rsidR="000A4B2B" w:rsidRPr="00BA004E" w:rsidRDefault="000A4B2B" w:rsidP="00BA004E">
      <w:pPr>
        <w:pStyle w:val="Body"/>
        <w:spacing w:after="0"/>
        <w:jc w:val="both"/>
        <w:rPr>
          <w:rFonts w:ascii="Times New Roman" w:hAnsi="Times New Roman" w:cs="Times New Roman"/>
          <w:b/>
          <w:bCs/>
          <w:sz w:val="24"/>
          <w:szCs w:val="24"/>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9029"/>
      </w:tblGrid>
      <w:tr w:rsidR="00534B82" w:rsidRPr="00BC7D0C" w14:paraId="7F2C2C10" w14:textId="77777777" w:rsidTr="00CF10D7">
        <w:trPr>
          <w:tblCellSpacing w:w="15" w:type="dxa"/>
        </w:trPr>
        <w:tc>
          <w:tcPr>
            <w:tcW w:w="175" w:type="pct"/>
          </w:tcPr>
          <w:p w14:paraId="2450800A" w14:textId="52FD4B8D" w:rsidR="00534B82" w:rsidRPr="00BA004E" w:rsidRDefault="000A4B2B" w:rsidP="00534B82">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w:t>
            </w:r>
          </w:p>
        </w:tc>
        <w:tc>
          <w:tcPr>
            <w:tcW w:w="0" w:type="auto"/>
          </w:tcPr>
          <w:p w14:paraId="3F4CC4F1" w14:textId="7DC98918" w:rsidR="00534B82" w:rsidRPr="00BA004E" w:rsidRDefault="00534B82" w:rsidP="00534B82">
            <w:pPr>
              <w:pStyle w:val="Bibliografa"/>
              <w:spacing w:after="0"/>
              <w:jc w:val="both"/>
              <w:rPr>
                <w:rFonts w:ascii="Times New Roman" w:hAnsi="Times New Roman" w:cs="Times New Roman"/>
                <w:noProof/>
                <w:sz w:val="18"/>
                <w:szCs w:val="18"/>
                <w:lang w:val="en-US"/>
              </w:rPr>
            </w:pPr>
            <w:r w:rsidRPr="00BA004E">
              <w:rPr>
                <w:rFonts w:ascii="Times New Roman" w:hAnsi="Times New Roman" w:cs="Times New Roman"/>
                <w:noProof/>
                <w:sz w:val="18"/>
                <w:szCs w:val="18"/>
                <w:lang w:val="en-US"/>
              </w:rPr>
              <w:t xml:space="preserve">C.A. Henao, A. Batista, A.F. Porto, V.I. González, Multiskilled personnel assignment problem under uncertain demand: A benchmarking analysis, Mathematical Biosciences and Engineering, 19(5), 4946-4975, (2022). doi: 10.3934/mbe.2022232.  </w:t>
            </w:r>
          </w:p>
        </w:tc>
      </w:tr>
      <w:tr w:rsidR="00534B82" w:rsidRPr="00BC7D0C" w14:paraId="650DE63F" w14:textId="77777777" w:rsidTr="00CF10D7">
        <w:trPr>
          <w:tblCellSpacing w:w="15" w:type="dxa"/>
        </w:trPr>
        <w:tc>
          <w:tcPr>
            <w:tcW w:w="175" w:type="pct"/>
          </w:tcPr>
          <w:p w14:paraId="5CA34BD6" w14:textId="1BBD7A70" w:rsidR="00534B82" w:rsidRPr="00BA004E" w:rsidRDefault="000A4B2B" w:rsidP="00534B82">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[2]</w:t>
            </w:r>
          </w:p>
        </w:tc>
        <w:tc>
          <w:tcPr>
            <w:tcW w:w="0" w:type="auto"/>
          </w:tcPr>
          <w:p w14:paraId="7FA12B7A" w14:textId="349AE282" w:rsidR="00534B82" w:rsidRPr="00BA004E" w:rsidRDefault="00534B82" w:rsidP="00534B82">
            <w:pPr>
              <w:pStyle w:val="Bibliografa"/>
              <w:spacing w:after="0"/>
              <w:jc w:val="both"/>
              <w:rPr>
                <w:rFonts w:ascii="Times New Roman" w:hAnsi="Times New Roman" w:cs="Times New Roman"/>
                <w:noProof/>
                <w:sz w:val="18"/>
                <w:szCs w:val="18"/>
                <w:lang w:val="en-US"/>
              </w:rPr>
            </w:pPr>
            <w:r w:rsidRPr="00BA004E">
              <w:rPr>
                <w:rFonts w:ascii="Times New Roman" w:hAnsi="Times New Roman" w:cs="Times New Roman"/>
                <w:noProof/>
                <w:sz w:val="18"/>
                <w:szCs w:val="18"/>
                <w:lang w:val="en-US"/>
              </w:rPr>
              <w:t xml:space="preserve">C.A. Henao, J.C. Ferrer, J.C. Muñoz, J. Vera, Multiskilling with closed chains in a service industry: A robust optimization approach, International Journal of Production Economics,  179,  166-178, (2016). doi: </w:t>
            </w:r>
            <w:r w:rsidRPr="00BA004E">
              <w:rPr>
                <w:rFonts w:ascii="Times New Roman" w:hAnsi="Times New Roman" w:cs="Times New Roman"/>
                <w:sz w:val="18"/>
                <w:szCs w:val="18"/>
                <w:u w:color="1F497D"/>
                <w:shd w:val="clear" w:color="auto" w:fill="FFFFFF"/>
                <w:lang w:val="en-US"/>
              </w:rPr>
              <w:t>10.1016/j.ijpe.2016.06.013.</w:t>
            </w:r>
          </w:p>
        </w:tc>
      </w:tr>
      <w:tr w:rsidR="00534B82" w:rsidRPr="00BC7D0C" w14:paraId="6C40F18D" w14:textId="77777777" w:rsidTr="00CF10D7">
        <w:trPr>
          <w:tblCellSpacing w:w="15" w:type="dxa"/>
        </w:trPr>
        <w:tc>
          <w:tcPr>
            <w:tcW w:w="175" w:type="pct"/>
          </w:tcPr>
          <w:p w14:paraId="6146F3B3" w14:textId="6A2CBBCD" w:rsidR="00534B82" w:rsidRPr="00BA004E" w:rsidRDefault="000A4B2B" w:rsidP="00534B82">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[3]</w:t>
            </w:r>
          </w:p>
        </w:tc>
        <w:tc>
          <w:tcPr>
            <w:tcW w:w="0" w:type="auto"/>
          </w:tcPr>
          <w:p w14:paraId="79FFFAAE" w14:textId="0822A19F" w:rsidR="00534B82" w:rsidRPr="00BA004E" w:rsidRDefault="00534B82" w:rsidP="00534B82">
            <w:pPr>
              <w:pStyle w:val="Bibliografa"/>
              <w:spacing w:after="0"/>
              <w:jc w:val="both"/>
              <w:rPr>
                <w:rFonts w:ascii="Times New Roman" w:hAnsi="Times New Roman" w:cs="Times New Roman"/>
                <w:noProof/>
                <w:sz w:val="18"/>
                <w:szCs w:val="18"/>
                <w:lang w:val="en-US"/>
              </w:rPr>
            </w:pPr>
            <w:r w:rsidRPr="00BA004E">
              <w:rPr>
                <w:rFonts w:ascii="Times New Roman" w:hAnsi="Times New Roman" w:cs="Times New Roman"/>
                <w:noProof/>
                <w:sz w:val="18"/>
                <w:szCs w:val="18"/>
                <w:lang w:val="en-US"/>
              </w:rPr>
              <w:t xml:space="preserve">C.A. Henao, J.C. Muñoz, J.C. Ferrer, Multiskilled workforce management by utilizing closed chains under uncertain demand: a retail industry case, Computers &amp; Industrial Engineering,  127,  74-88, (2019). doi: </w:t>
            </w:r>
            <w:r w:rsidRPr="00BA004E">
              <w:rPr>
                <w:rFonts w:ascii="Times New Roman" w:hAnsi="Times New Roman" w:cs="Times New Roman"/>
                <w:sz w:val="18"/>
                <w:szCs w:val="18"/>
                <w:u w:color="1F497D"/>
                <w:shd w:val="clear" w:color="auto" w:fill="FFFFFF"/>
                <w:lang w:val="en-US"/>
              </w:rPr>
              <w:t>10.1016/j.cie.2018.11.061.</w:t>
            </w:r>
          </w:p>
        </w:tc>
      </w:tr>
      <w:tr w:rsidR="00BC2E5C" w:rsidRPr="00BC7D0C" w14:paraId="4B944C8E" w14:textId="77777777" w:rsidTr="00CF10D7">
        <w:trPr>
          <w:tblCellSpacing w:w="15" w:type="dxa"/>
        </w:trPr>
        <w:tc>
          <w:tcPr>
            <w:tcW w:w="175" w:type="pct"/>
          </w:tcPr>
          <w:p w14:paraId="7CC8934C" w14:textId="59D586A6" w:rsidR="00BC2E5C" w:rsidRDefault="00BC2E5C" w:rsidP="00BC2E5C">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[4]</w:t>
            </w:r>
          </w:p>
        </w:tc>
        <w:tc>
          <w:tcPr>
            <w:tcW w:w="0" w:type="auto"/>
          </w:tcPr>
          <w:p w14:paraId="35C7C318" w14:textId="5589499B" w:rsidR="00BC2E5C" w:rsidRPr="00BA004E" w:rsidRDefault="00BC2E5C" w:rsidP="00BC2E5C">
            <w:pPr>
              <w:pStyle w:val="Bibliografa"/>
              <w:spacing w:after="0"/>
              <w:jc w:val="both"/>
              <w:rPr>
                <w:rFonts w:ascii="Times New Roman" w:hAnsi="Times New Roman" w:cs="Times New Roman"/>
                <w:noProof/>
                <w:sz w:val="18"/>
                <w:szCs w:val="18"/>
                <w:lang w:val="en-US"/>
              </w:rPr>
            </w:pPr>
            <w:r w:rsidRPr="00BC2E5C">
              <w:rPr>
                <w:rFonts w:ascii="Times New Roman" w:hAnsi="Times New Roman" w:cs="Times New Roman"/>
                <w:noProof/>
                <w:sz w:val="18"/>
                <w:szCs w:val="18"/>
                <w:lang w:val="en-US"/>
              </w:rPr>
              <w:t>O.</w:t>
            </w:r>
            <w:r w:rsidRPr="00BA004E">
              <w:rPr>
                <w:rFonts w:ascii="Times New Roman" w:hAnsi="Times New Roman" w:cs="Times New Roman"/>
                <w:noProof/>
                <w:sz w:val="18"/>
                <w:szCs w:val="18"/>
                <w:lang w:val="en-US"/>
              </w:rPr>
              <w:t xml:space="preserve"> </w:t>
            </w:r>
            <w:r w:rsidRPr="00BC2E5C">
              <w:rPr>
                <w:rFonts w:ascii="Times New Roman" w:hAnsi="Times New Roman" w:cs="Times New Roman"/>
                <w:noProof/>
                <w:sz w:val="18"/>
                <w:szCs w:val="18"/>
                <w:lang w:val="en-US"/>
              </w:rPr>
              <w:t>Battaïa, X. Delorme, A. Dolgui, J. Hagemann, A. Horlemann, S. Kovalev, S. Malyutin, Workforce minimization for a mixed-model assembly line in the automotive industry</w:t>
            </w:r>
            <w:r>
              <w:rPr>
                <w:rFonts w:ascii="Times New Roman" w:hAnsi="Times New Roman" w:cs="Times New Roman"/>
                <w:noProof/>
                <w:sz w:val="18"/>
                <w:szCs w:val="18"/>
                <w:lang w:val="en-US"/>
              </w:rPr>
              <w:t>,</w:t>
            </w:r>
            <w:r w:rsidRPr="00BC2E5C">
              <w:rPr>
                <w:rFonts w:ascii="Times New Roman" w:hAnsi="Times New Roman" w:cs="Times New Roman"/>
                <w:noProof/>
                <w:sz w:val="18"/>
                <w:szCs w:val="18"/>
                <w:lang w:val="en-US"/>
              </w:rPr>
              <w:t xml:space="preserve"> International Journal of Production Economics, 170</w:t>
            </w:r>
            <w:r>
              <w:rPr>
                <w:rFonts w:ascii="Times New Roman" w:hAnsi="Times New Roman" w:cs="Times New Roman"/>
                <w:noProof/>
                <w:sz w:val="18"/>
                <w:szCs w:val="18"/>
                <w:lang w:val="en-US"/>
              </w:rPr>
              <w:t>,</w:t>
            </w:r>
            <w:r w:rsidRPr="00BC2E5C">
              <w:rPr>
                <w:rFonts w:ascii="Times New Roman" w:hAnsi="Times New Roman" w:cs="Times New Roman"/>
                <w:noProof/>
                <w:sz w:val="18"/>
                <w:szCs w:val="18"/>
                <w:lang w:val="en-US"/>
              </w:rPr>
              <w:t xml:space="preserve"> 489-500</w:t>
            </w:r>
            <w:r>
              <w:rPr>
                <w:rFonts w:ascii="Times New Roman" w:hAnsi="Times New Roman" w:cs="Times New Roman"/>
                <w:noProof/>
                <w:sz w:val="18"/>
                <w:szCs w:val="18"/>
                <w:lang w:val="en-US"/>
              </w:rPr>
              <w:t>, (2015)</w:t>
            </w:r>
            <w:r w:rsidRPr="00BC2E5C">
              <w:rPr>
                <w:rFonts w:ascii="Times New Roman" w:hAnsi="Times New Roman" w:cs="Times New Roman"/>
                <w:noProof/>
                <w:sz w:val="18"/>
                <w:szCs w:val="18"/>
                <w:lang w:val="en-US"/>
              </w:rPr>
              <w:t>.</w:t>
            </w:r>
            <w:r>
              <w:rPr>
                <w:rFonts w:ascii="Times New Roman" w:hAnsi="Times New Roman" w:cs="Times New Roman"/>
                <w:noProof/>
                <w:sz w:val="18"/>
                <w:szCs w:val="18"/>
                <w:lang w:val="en-US"/>
              </w:rPr>
              <w:t xml:space="preserve"> doi: </w:t>
            </w:r>
            <w:r w:rsidRPr="00BC2E5C">
              <w:rPr>
                <w:rFonts w:ascii="Times New Roman" w:hAnsi="Times New Roman" w:cs="Times New Roman"/>
                <w:noProof/>
                <w:sz w:val="18"/>
                <w:szCs w:val="18"/>
                <w:lang w:val="en-US"/>
              </w:rPr>
              <w:t>10.1016/j.ijpe.2015.05.038</w:t>
            </w:r>
            <w:r>
              <w:rPr>
                <w:rFonts w:ascii="Times New Roman" w:hAnsi="Times New Roman" w:cs="Times New Roman"/>
                <w:noProof/>
                <w:sz w:val="18"/>
                <w:szCs w:val="18"/>
                <w:lang w:val="en-US"/>
              </w:rPr>
              <w:t>.</w:t>
            </w:r>
          </w:p>
        </w:tc>
      </w:tr>
      <w:tr w:rsidR="00BC2E5C" w:rsidRPr="00BC7D0C" w14:paraId="79D5433E" w14:textId="77777777" w:rsidTr="00CF10D7">
        <w:trPr>
          <w:tblCellSpacing w:w="15" w:type="dxa"/>
        </w:trPr>
        <w:tc>
          <w:tcPr>
            <w:tcW w:w="175" w:type="pct"/>
          </w:tcPr>
          <w:p w14:paraId="6CFF3225" w14:textId="1577942C" w:rsidR="00BC2E5C" w:rsidRDefault="00BC2E5C" w:rsidP="00BC2E5C">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[5]</w:t>
            </w:r>
          </w:p>
        </w:tc>
        <w:tc>
          <w:tcPr>
            <w:tcW w:w="0" w:type="auto"/>
          </w:tcPr>
          <w:p w14:paraId="1533A889" w14:textId="24364674" w:rsidR="00BC2E5C" w:rsidRPr="00BC2E5C" w:rsidRDefault="00717A99" w:rsidP="00BC2E5C">
            <w:pPr>
              <w:pStyle w:val="Bibliografa"/>
              <w:spacing w:after="0"/>
              <w:jc w:val="both"/>
              <w:rPr>
                <w:rFonts w:ascii="Times New Roman" w:hAnsi="Times New Roman" w:cs="Times New Roman"/>
                <w:noProof/>
                <w:sz w:val="18"/>
                <w:szCs w:val="18"/>
                <w:lang w:val="en-US"/>
              </w:rPr>
            </w:pPr>
            <w:r w:rsidRPr="00BC2E5C">
              <w:rPr>
                <w:rFonts w:ascii="Times New Roman" w:hAnsi="Times New Roman" w:cs="Times New Roman"/>
                <w:noProof/>
                <w:sz w:val="18"/>
                <w:szCs w:val="18"/>
                <w:lang w:val="en-US"/>
              </w:rPr>
              <w:t>O.</w:t>
            </w:r>
            <w:r w:rsidRPr="00BA004E">
              <w:rPr>
                <w:rFonts w:ascii="Times New Roman" w:hAnsi="Times New Roman" w:cs="Times New Roman"/>
                <w:noProof/>
                <w:sz w:val="18"/>
                <w:szCs w:val="18"/>
                <w:lang w:val="en-US"/>
              </w:rPr>
              <w:t xml:space="preserve"> </w:t>
            </w:r>
            <w:r w:rsidRPr="00BC2E5C">
              <w:rPr>
                <w:rFonts w:ascii="Times New Roman" w:hAnsi="Times New Roman" w:cs="Times New Roman"/>
                <w:noProof/>
                <w:sz w:val="18"/>
                <w:szCs w:val="18"/>
                <w:lang w:val="en-US"/>
              </w:rPr>
              <w:t>Battaïa</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w:t>
            </w:r>
            <w:r>
              <w:rPr>
                <w:rFonts w:ascii="Times New Roman" w:hAnsi="Times New Roman" w:cs="Times New Roman"/>
                <w:noProof/>
                <w:sz w:val="18"/>
                <w:szCs w:val="18"/>
                <w:lang w:val="en-US"/>
              </w:rPr>
              <w:t xml:space="preserve">A. </w:t>
            </w:r>
            <w:r w:rsidRPr="00717A99">
              <w:rPr>
                <w:rFonts w:ascii="Times New Roman" w:hAnsi="Times New Roman" w:cs="Times New Roman"/>
                <w:noProof/>
                <w:sz w:val="18"/>
                <w:szCs w:val="18"/>
                <w:lang w:val="en-US"/>
              </w:rPr>
              <w:t>Dolgui, Hybridizations in line balancing problems: A comprehensive review on new trends and formulations</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International Journal of Production Economics, 108673</w:t>
            </w:r>
            <w:r>
              <w:rPr>
                <w:rFonts w:ascii="Times New Roman" w:hAnsi="Times New Roman" w:cs="Times New Roman"/>
                <w:noProof/>
                <w:sz w:val="18"/>
                <w:szCs w:val="18"/>
                <w:lang w:val="en-US"/>
              </w:rPr>
              <w:t xml:space="preserve">, (2022). doi: </w:t>
            </w:r>
            <w:r w:rsidRPr="00717A99">
              <w:rPr>
                <w:rFonts w:ascii="Times New Roman" w:hAnsi="Times New Roman" w:cs="Times New Roman"/>
                <w:noProof/>
                <w:sz w:val="18"/>
                <w:szCs w:val="18"/>
                <w:lang w:val="en-US"/>
              </w:rPr>
              <w:t>10.1016/j.ijpe.2022.108673</w:t>
            </w:r>
            <w:r>
              <w:rPr>
                <w:rFonts w:ascii="Times New Roman" w:hAnsi="Times New Roman" w:cs="Times New Roman"/>
                <w:noProof/>
                <w:sz w:val="18"/>
                <w:szCs w:val="18"/>
                <w:lang w:val="en-US"/>
              </w:rPr>
              <w:t>.</w:t>
            </w:r>
          </w:p>
        </w:tc>
      </w:tr>
      <w:tr w:rsidR="009C7AAE" w:rsidRPr="00BC7D0C" w14:paraId="0A702DF3" w14:textId="77777777" w:rsidTr="00CF10D7">
        <w:trPr>
          <w:tblCellSpacing w:w="15" w:type="dxa"/>
        </w:trPr>
        <w:tc>
          <w:tcPr>
            <w:tcW w:w="175" w:type="pct"/>
          </w:tcPr>
          <w:p w14:paraId="0B0A7D45" w14:textId="00BA9F32"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[6]</w:t>
            </w:r>
          </w:p>
        </w:tc>
        <w:tc>
          <w:tcPr>
            <w:tcW w:w="0" w:type="auto"/>
          </w:tcPr>
          <w:p w14:paraId="2C747318" w14:textId="551EBF89" w:rsidR="009C7AAE" w:rsidRPr="00BC2E5C" w:rsidRDefault="009C7AAE" w:rsidP="009C7AAE">
            <w:pPr>
              <w:pStyle w:val="Bibliografa"/>
              <w:spacing w:after="0"/>
              <w:jc w:val="both"/>
              <w:rPr>
                <w:rFonts w:ascii="Times New Roman" w:hAnsi="Times New Roman" w:cs="Times New Roman"/>
                <w:noProof/>
                <w:sz w:val="18"/>
                <w:szCs w:val="18"/>
                <w:lang w:val="en-US"/>
              </w:rPr>
            </w:pPr>
            <w:r w:rsidRPr="00BA004E">
              <w:rPr>
                <w:rFonts w:ascii="Times New Roman" w:hAnsi="Times New Roman" w:cs="Times New Roman"/>
                <w:noProof/>
                <w:sz w:val="18"/>
                <w:szCs w:val="18"/>
                <w:lang w:val="en-US"/>
              </w:rPr>
              <w:t>M.A. Abello, N.M. Ospina, J.M. De la Ossa, C.A. Henao, V.I. González, Using the k-chaining approach to solve a stochastic days-off-scheduling problem in a retail store. In: Rossit, DA, Tohmé, F, Mejía, G (eds.) Production Research. ICPR-Americas 2020. Communications in Computer and Information Science, vol 1407, (2021), Springer, Cham. doi: 10.1007/978-3-030-76307-7_12.</w:t>
            </w:r>
          </w:p>
        </w:tc>
      </w:tr>
      <w:tr w:rsidR="009C7AAE" w:rsidRPr="00BC7D0C" w14:paraId="7F981ABB" w14:textId="77777777" w:rsidTr="00CF10D7">
        <w:trPr>
          <w:tblCellSpacing w:w="15" w:type="dxa"/>
        </w:trPr>
        <w:tc>
          <w:tcPr>
            <w:tcW w:w="175" w:type="pct"/>
          </w:tcPr>
          <w:p w14:paraId="34D38393" w14:textId="6A36C9FF"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[7]</w:t>
            </w:r>
          </w:p>
        </w:tc>
        <w:tc>
          <w:tcPr>
            <w:tcW w:w="0" w:type="auto"/>
          </w:tcPr>
          <w:p w14:paraId="316B61EA" w14:textId="6C618385" w:rsidR="009C7AAE" w:rsidRPr="00BC2E5C" w:rsidRDefault="009C7AAE" w:rsidP="009C7AAE">
            <w:pPr>
              <w:pStyle w:val="Bibliografa"/>
              <w:spacing w:after="0"/>
              <w:jc w:val="both"/>
              <w:rPr>
                <w:rFonts w:ascii="Times New Roman" w:hAnsi="Times New Roman" w:cs="Times New Roman"/>
                <w:noProof/>
                <w:sz w:val="18"/>
                <w:szCs w:val="18"/>
                <w:lang w:val="en-US"/>
              </w:rPr>
            </w:pPr>
            <w:r w:rsidRPr="00717A99">
              <w:rPr>
                <w:rFonts w:ascii="Times New Roman" w:hAnsi="Times New Roman" w:cs="Times New Roman"/>
                <w:noProof/>
                <w:sz w:val="18"/>
                <w:szCs w:val="18"/>
                <w:lang w:val="en-US"/>
              </w:rPr>
              <w:t>N.</w:t>
            </w:r>
            <w:r>
              <w:rPr>
                <w:rFonts w:ascii="Times New Roman" w:hAnsi="Times New Roman" w:cs="Times New Roman"/>
                <w:noProof/>
                <w:sz w:val="18"/>
                <w:szCs w:val="18"/>
                <w:lang w:val="en-US"/>
              </w:rPr>
              <w:t xml:space="preserve"> </w:t>
            </w:r>
            <w:r w:rsidRPr="00717A99">
              <w:rPr>
                <w:rFonts w:ascii="Times New Roman" w:hAnsi="Times New Roman" w:cs="Times New Roman"/>
                <w:noProof/>
                <w:sz w:val="18"/>
                <w:szCs w:val="18"/>
                <w:lang w:val="en-US"/>
              </w:rPr>
              <w:t xml:space="preserve">Boysen, </w:t>
            </w:r>
            <w:r>
              <w:rPr>
                <w:rFonts w:ascii="Times New Roman" w:hAnsi="Times New Roman" w:cs="Times New Roman"/>
                <w:noProof/>
                <w:sz w:val="18"/>
                <w:szCs w:val="18"/>
                <w:lang w:val="en-US"/>
              </w:rPr>
              <w:t xml:space="preserve">P. </w:t>
            </w:r>
            <w:r w:rsidRPr="00717A99">
              <w:rPr>
                <w:rFonts w:ascii="Times New Roman" w:hAnsi="Times New Roman" w:cs="Times New Roman"/>
                <w:noProof/>
                <w:sz w:val="18"/>
                <w:szCs w:val="18"/>
                <w:lang w:val="en-US"/>
              </w:rPr>
              <w:t xml:space="preserve">Schulze, </w:t>
            </w:r>
            <w:r>
              <w:rPr>
                <w:rFonts w:ascii="Times New Roman" w:hAnsi="Times New Roman" w:cs="Times New Roman"/>
                <w:noProof/>
                <w:sz w:val="18"/>
                <w:szCs w:val="18"/>
                <w:lang w:val="en-US"/>
              </w:rPr>
              <w:t>A</w:t>
            </w:r>
            <w:r w:rsidRPr="00717A99">
              <w:rPr>
                <w:rFonts w:ascii="Times New Roman" w:hAnsi="Times New Roman" w:cs="Times New Roman"/>
                <w:noProof/>
                <w:sz w:val="18"/>
                <w:szCs w:val="18"/>
                <w:lang w:val="en-US"/>
              </w:rPr>
              <w:t>. Scholl, Assembly line balancing: What happened in the last fifteen years?</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European Journal of Operational Research, 301(3)</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797-814</w:t>
            </w:r>
            <w:r>
              <w:rPr>
                <w:rFonts w:ascii="Times New Roman" w:hAnsi="Times New Roman" w:cs="Times New Roman"/>
                <w:noProof/>
                <w:sz w:val="18"/>
                <w:szCs w:val="18"/>
                <w:lang w:val="en-US"/>
              </w:rPr>
              <w:t>, (2022)</w:t>
            </w:r>
            <w:r w:rsidRPr="00717A99">
              <w:rPr>
                <w:rFonts w:ascii="Times New Roman" w:hAnsi="Times New Roman" w:cs="Times New Roman"/>
                <w:noProof/>
                <w:sz w:val="18"/>
                <w:szCs w:val="18"/>
                <w:lang w:val="en-US"/>
              </w:rPr>
              <w:t>.</w:t>
            </w:r>
            <w:r>
              <w:rPr>
                <w:rFonts w:ascii="Times New Roman" w:hAnsi="Times New Roman" w:cs="Times New Roman"/>
                <w:noProof/>
                <w:sz w:val="18"/>
                <w:szCs w:val="18"/>
                <w:lang w:val="en-US"/>
              </w:rPr>
              <w:t xml:space="preserve"> doi: </w:t>
            </w:r>
            <w:r w:rsidRPr="00717A99">
              <w:rPr>
                <w:rFonts w:ascii="Times New Roman" w:hAnsi="Times New Roman" w:cs="Times New Roman"/>
                <w:noProof/>
                <w:sz w:val="18"/>
                <w:szCs w:val="18"/>
                <w:lang w:val="en-US"/>
              </w:rPr>
              <w:t>10.1016/j.ejor.2021.11.043</w:t>
            </w:r>
            <w:r>
              <w:rPr>
                <w:rFonts w:ascii="Times New Roman" w:hAnsi="Times New Roman" w:cs="Times New Roman"/>
                <w:noProof/>
                <w:sz w:val="18"/>
                <w:szCs w:val="18"/>
                <w:lang w:val="en-US"/>
              </w:rPr>
              <w:t>.</w:t>
            </w:r>
          </w:p>
        </w:tc>
      </w:tr>
      <w:tr w:rsidR="009C7AAE" w:rsidRPr="00BC7D0C" w14:paraId="6E64884A" w14:textId="77777777" w:rsidTr="00CF10D7">
        <w:trPr>
          <w:tblCellSpacing w:w="15" w:type="dxa"/>
        </w:trPr>
        <w:tc>
          <w:tcPr>
            <w:tcW w:w="175" w:type="pct"/>
          </w:tcPr>
          <w:p w14:paraId="75FA9739" w14:textId="6379CCB1"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[8]</w:t>
            </w:r>
          </w:p>
        </w:tc>
        <w:tc>
          <w:tcPr>
            <w:tcW w:w="0" w:type="auto"/>
          </w:tcPr>
          <w:p w14:paraId="29885653" w14:textId="365C5462" w:rsidR="009C7AAE" w:rsidRPr="00BC2E5C"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 xml:space="preserve">M. </w:t>
            </w:r>
            <w:r w:rsidRPr="00717A99">
              <w:rPr>
                <w:rFonts w:ascii="Times New Roman" w:hAnsi="Times New Roman" w:cs="Times New Roman"/>
                <w:noProof/>
                <w:sz w:val="18"/>
                <w:szCs w:val="18"/>
                <w:lang w:val="en-US"/>
              </w:rPr>
              <w:t xml:space="preserve">Martignago, </w:t>
            </w:r>
            <w:r>
              <w:rPr>
                <w:rFonts w:ascii="Times New Roman" w:hAnsi="Times New Roman" w:cs="Times New Roman"/>
                <w:noProof/>
                <w:sz w:val="18"/>
                <w:szCs w:val="18"/>
                <w:lang w:val="en-US"/>
              </w:rPr>
              <w:t>O</w:t>
            </w:r>
            <w:r w:rsidRPr="00717A99">
              <w:rPr>
                <w:rFonts w:ascii="Times New Roman" w:hAnsi="Times New Roman" w:cs="Times New Roman"/>
                <w:noProof/>
                <w:sz w:val="18"/>
                <w:szCs w:val="18"/>
                <w:lang w:val="en-US"/>
              </w:rPr>
              <w:t xml:space="preserve">. Battaïa, </w:t>
            </w:r>
            <w:r>
              <w:rPr>
                <w:rFonts w:ascii="Times New Roman" w:hAnsi="Times New Roman" w:cs="Times New Roman"/>
                <w:noProof/>
                <w:sz w:val="18"/>
                <w:szCs w:val="18"/>
                <w:lang w:val="en-US"/>
              </w:rPr>
              <w:t>D</w:t>
            </w:r>
            <w:r w:rsidRPr="00717A99">
              <w:rPr>
                <w:rFonts w:ascii="Times New Roman" w:hAnsi="Times New Roman" w:cs="Times New Roman"/>
                <w:noProof/>
                <w:sz w:val="18"/>
                <w:szCs w:val="18"/>
                <w:lang w:val="en-US"/>
              </w:rPr>
              <w:t>. Battini, Workforce management in manual assembly lines of large products: a case study</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IFAC-PapersOnLine, 50(1)</w:t>
            </w:r>
            <w:r>
              <w:rPr>
                <w:rFonts w:ascii="Times New Roman" w:hAnsi="Times New Roman" w:cs="Times New Roman"/>
                <w:noProof/>
                <w:sz w:val="18"/>
                <w:szCs w:val="18"/>
                <w:lang w:val="en-US"/>
              </w:rPr>
              <w:t>,</w:t>
            </w:r>
            <w:r w:rsidRPr="00717A99">
              <w:rPr>
                <w:rFonts w:ascii="Times New Roman" w:hAnsi="Times New Roman" w:cs="Times New Roman"/>
                <w:noProof/>
                <w:sz w:val="18"/>
                <w:szCs w:val="18"/>
                <w:lang w:val="en-US"/>
              </w:rPr>
              <w:t xml:space="preserve"> 6906-6911</w:t>
            </w:r>
            <w:r>
              <w:rPr>
                <w:rFonts w:ascii="Times New Roman" w:hAnsi="Times New Roman" w:cs="Times New Roman"/>
                <w:noProof/>
                <w:sz w:val="18"/>
                <w:szCs w:val="18"/>
                <w:lang w:val="en-US"/>
              </w:rPr>
              <w:t xml:space="preserve">, (2017). doi: </w:t>
            </w:r>
            <w:r w:rsidRPr="00717A99">
              <w:rPr>
                <w:rFonts w:ascii="Times New Roman" w:hAnsi="Times New Roman" w:cs="Times New Roman"/>
                <w:noProof/>
                <w:sz w:val="18"/>
                <w:szCs w:val="18"/>
                <w:lang w:val="en-US"/>
              </w:rPr>
              <w:t>10.1016/j.ifacol.2017.08.1215</w:t>
            </w:r>
            <w:r>
              <w:rPr>
                <w:rFonts w:ascii="Times New Roman" w:hAnsi="Times New Roman" w:cs="Times New Roman"/>
                <w:noProof/>
                <w:sz w:val="18"/>
                <w:szCs w:val="18"/>
                <w:lang w:val="en-US"/>
              </w:rPr>
              <w:t>.</w:t>
            </w:r>
          </w:p>
        </w:tc>
      </w:tr>
      <w:tr w:rsidR="009C7AAE" w:rsidRPr="00BC7D0C" w14:paraId="399E9148" w14:textId="77777777" w:rsidTr="00CF10D7">
        <w:trPr>
          <w:tblCellSpacing w:w="15" w:type="dxa"/>
        </w:trPr>
        <w:tc>
          <w:tcPr>
            <w:tcW w:w="175" w:type="pct"/>
          </w:tcPr>
          <w:p w14:paraId="127F904F" w14:textId="0DEB1F94" w:rsidR="009C7AAE" w:rsidRPr="00717A99" w:rsidRDefault="009C7AAE" w:rsidP="009C7AAE">
            <w:pPr>
              <w:pStyle w:val="Bibliografa"/>
              <w:spacing w:after="0"/>
              <w:jc w:val="both"/>
              <w:rPr>
                <w:rFonts w:ascii="Times New Roman" w:hAnsi="Times New Roman" w:cs="Times New Roman"/>
                <w:noProof/>
                <w:color w:val="000000" w:themeColor="text1"/>
                <w:sz w:val="18"/>
                <w:szCs w:val="18"/>
                <w:lang w:val="en-US"/>
              </w:rPr>
            </w:pPr>
            <w:r w:rsidRPr="00717A99">
              <w:rPr>
                <w:rFonts w:ascii="Times New Roman" w:hAnsi="Times New Roman" w:cs="Times New Roman"/>
                <w:noProof/>
                <w:color w:val="000000" w:themeColor="text1"/>
                <w:sz w:val="18"/>
                <w:szCs w:val="18"/>
                <w:lang w:val="en-US"/>
              </w:rPr>
              <w:t>[</w:t>
            </w:r>
            <w:r>
              <w:rPr>
                <w:rFonts w:ascii="Times New Roman" w:hAnsi="Times New Roman" w:cs="Times New Roman"/>
                <w:noProof/>
                <w:color w:val="000000" w:themeColor="text1"/>
                <w:sz w:val="18"/>
                <w:szCs w:val="18"/>
                <w:lang w:val="en-US"/>
              </w:rPr>
              <w:t>9</w:t>
            </w:r>
            <w:r w:rsidRPr="00717A99">
              <w:rPr>
                <w:rFonts w:ascii="Times New Roman" w:hAnsi="Times New Roman" w:cs="Times New Roman"/>
                <w:noProof/>
                <w:color w:val="000000" w:themeColor="text1"/>
                <w:sz w:val="18"/>
                <w:szCs w:val="18"/>
                <w:lang w:val="en-US"/>
              </w:rPr>
              <w:t>]</w:t>
            </w:r>
          </w:p>
        </w:tc>
        <w:tc>
          <w:tcPr>
            <w:tcW w:w="0" w:type="auto"/>
          </w:tcPr>
          <w:p w14:paraId="42CFD155" w14:textId="34F05B12" w:rsidR="009C7AAE" w:rsidRPr="00717A99" w:rsidRDefault="009C7AAE" w:rsidP="009C7AAE">
            <w:pPr>
              <w:pStyle w:val="Bibliografa"/>
              <w:spacing w:after="0"/>
              <w:jc w:val="both"/>
              <w:rPr>
                <w:rFonts w:ascii="Times New Roman" w:hAnsi="Times New Roman" w:cs="Times New Roman"/>
                <w:noProof/>
                <w:color w:val="000000" w:themeColor="text1"/>
                <w:sz w:val="18"/>
                <w:szCs w:val="18"/>
                <w:lang w:val="en-US"/>
              </w:rPr>
            </w:pPr>
            <w:r w:rsidRPr="00717A99">
              <w:rPr>
                <w:rFonts w:ascii="Times New Roman" w:hAnsi="Times New Roman" w:cs="Times New Roman"/>
                <w:noProof/>
                <w:color w:val="000000" w:themeColor="text1"/>
                <w:sz w:val="18"/>
                <w:szCs w:val="18"/>
                <w:lang w:val="en-US"/>
              </w:rPr>
              <w:t>A.F. Porto, C.A. Henao, A. Lusa, O. Polo Mejía, R. Porto Solano, Solving a staffing problem with annualized hours, multiskilling with 2-chaining, and overtime: a retail industry case, Computers &amp; Industrial Engineering, 167, 107999, (2022). doi: 10.1016/j.cie.2022.107999.</w:t>
            </w:r>
          </w:p>
        </w:tc>
      </w:tr>
      <w:tr w:rsidR="009C7AAE" w:rsidRPr="00BC7D0C" w14:paraId="3FCE8493" w14:textId="77777777" w:rsidTr="00CF10D7">
        <w:trPr>
          <w:tblCellSpacing w:w="15" w:type="dxa"/>
        </w:trPr>
        <w:tc>
          <w:tcPr>
            <w:tcW w:w="175" w:type="pct"/>
          </w:tcPr>
          <w:p w14:paraId="6B589F2F" w14:textId="4752FF75" w:rsidR="009C7AAE" w:rsidRDefault="009C7AAE" w:rsidP="009C7AAE">
            <w:pPr>
              <w:pStyle w:val="Bibliografa"/>
              <w:spacing w:after="0"/>
              <w:jc w:val="both"/>
              <w:rPr>
                <w:rFonts w:ascii="Times New Roman" w:hAnsi="Times New Roman" w:cs="Times New Roman"/>
                <w:noProof/>
                <w:sz w:val="18"/>
                <w:szCs w:val="18"/>
                <w:lang w:val="en-US"/>
              </w:rPr>
            </w:pPr>
            <w:r w:rsidRPr="00BC2E5C">
              <w:rPr>
                <w:rFonts w:ascii="Times New Roman" w:hAnsi="Times New Roman" w:cs="Times New Roman"/>
                <w:noProof/>
                <w:color w:val="000000" w:themeColor="text1"/>
                <w:sz w:val="18"/>
                <w:szCs w:val="18"/>
                <w:lang w:val="en-US"/>
              </w:rPr>
              <w:lastRenderedPageBreak/>
              <w:t>[1</w:t>
            </w:r>
            <w:r>
              <w:rPr>
                <w:rFonts w:ascii="Times New Roman" w:hAnsi="Times New Roman" w:cs="Times New Roman"/>
                <w:noProof/>
                <w:color w:val="000000" w:themeColor="text1"/>
                <w:sz w:val="18"/>
                <w:szCs w:val="18"/>
                <w:lang w:val="en-US"/>
              </w:rPr>
              <w:t>0</w:t>
            </w:r>
            <w:r w:rsidRPr="00BC2E5C">
              <w:rPr>
                <w:rFonts w:ascii="Times New Roman" w:hAnsi="Times New Roman" w:cs="Times New Roman"/>
                <w:noProof/>
                <w:color w:val="000000" w:themeColor="text1"/>
                <w:sz w:val="18"/>
                <w:szCs w:val="18"/>
                <w:lang w:val="en-US"/>
              </w:rPr>
              <w:t>]</w:t>
            </w:r>
          </w:p>
        </w:tc>
        <w:tc>
          <w:tcPr>
            <w:tcW w:w="0" w:type="auto"/>
          </w:tcPr>
          <w:p w14:paraId="41DFBFD1" w14:textId="72084950" w:rsidR="009C7AAE" w:rsidRPr="00BA004E" w:rsidRDefault="009C7AAE" w:rsidP="009C7AAE">
            <w:pPr>
              <w:pStyle w:val="Bibliografa"/>
              <w:spacing w:after="0"/>
              <w:jc w:val="both"/>
              <w:rPr>
                <w:rFonts w:ascii="Times New Roman" w:hAnsi="Times New Roman" w:cs="Times New Roman"/>
                <w:noProof/>
                <w:sz w:val="18"/>
                <w:szCs w:val="18"/>
                <w:lang w:val="en-US"/>
              </w:rPr>
            </w:pPr>
            <w:r w:rsidRPr="00BC2E5C">
              <w:rPr>
                <w:rFonts w:ascii="Times New Roman" w:hAnsi="Times New Roman" w:cs="Times New Roman"/>
                <w:noProof/>
                <w:color w:val="000000" w:themeColor="text1"/>
                <w:sz w:val="18"/>
                <w:szCs w:val="18"/>
                <w:lang w:val="en-US"/>
              </w:rPr>
              <w:t>Y.A. Mercado, C.A. Henao, Benefits of multiskilling in the retail industry: k-chaining approach with uncertain demand. In: Rossit, DA, Tohmé, F, Mejía, G (eds.) Production Research. ICPR-Americas 2020. Communications in Computer and Information Science, vol 1407, (2021), Springer, Cham. doi: 10.1007/978-3-030-76307-7_10.</w:t>
            </w:r>
          </w:p>
        </w:tc>
      </w:tr>
      <w:tr w:rsidR="009C7AAE" w:rsidRPr="00BC7D0C" w14:paraId="73BF1889" w14:textId="77777777" w:rsidTr="00CF10D7">
        <w:trPr>
          <w:tblCellSpacing w:w="15" w:type="dxa"/>
        </w:trPr>
        <w:tc>
          <w:tcPr>
            <w:tcW w:w="175" w:type="pct"/>
          </w:tcPr>
          <w:p w14:paraId="7B0CA40D" w14:textId="7D2E68E2"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[11]</w:t>
            </w:r>
          </w:p>
        </w:tc>
        <w:tc>
          <w:tcPr>
            <w:tcW w:w="0" w:type="auto"/>
          </w:tcPr>
          <w:p w14:paraId="2EFE7AF0" w14:textId="202E61CE"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N. Berti, S. Finco, O. Battaïa, X. Delorme, Ageing workforce effects in Dual-Resource Constrained job-shop scheduling, International Journal of Production Economics, 237, 108151, (2021). doi:</w:t>
            </w:r>
            <w:r w:rsidR="00BC7D0C" w:rsidRPr="00BC7D0C">
              <w:rPr>
                <w:rFonts w:ascii="Times New Roman" w:hAnsi="Times New Roman" w:cs="Times New Roman"/>
                <w:noProof/>
                <w:sz w:val="18"/>
                <w:szCs w:val="18"/>
                <w:lang w:val="en-US"/>
              </w:rPr>
              <w:t xml:space="preserve"> 10.1016/j.ijpe.2021.108151.</w:t>
            </w:r>
          </w:p>
        </w:tc>
      </w:tr>
      <w:tr w:rsidR="009C7AAE" w:rsidRPr="00BC7D0C" w14:paraId="152319D1" w14:textId="77777777" w:rsidTr="00CF10D7">
        <w:trPr>
          <w:tblCellSpacing w:w="15" w:type="dxa"/>
        </w:trPr>
        <w:tc>
          <w:tcPr>
            <w:tcW w:w="175" w:type="pct"/>
          </w:tcPr>
          <w:p w14:paraId="71DA20AF" w14:textId="11373385"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[12]</w:t>
            </w:r>
          </w:p>
        </w:tc>
        <w:tc>
          <w:tcPr>
            <w:tcW w:w="0" w:type="auto"/>
          </w:tcPr>
          <w:p w14:paraId="5824C193" w14:textId="0A13A8C6"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F. Costa, M. Thürer, A. Portioli-Staudacher, Heterogeneous worker multi-functionality and efficiency in dual resource constrained manufacturing lines: an assessment by simulation, Operations Management Research, 1-14, (2023). doi:</w:t>
            </w:r>
            <w:r w:rsidR="00BC7D0C" w:rsidRPr="00BC7D0C">
              <w:rPr>
                <w:rFonts w:ascii="Times New Roman" w:hAnsi="Times New Roman" w:cs="Times New Roman"/>
                <w:noProof/>
                <w:sz w:val="18"/>
                <w:szCs w:val="18"/>
                <w:lang w:val="en-US"/>
              </w:rPr>
              <w:t xml:space="preserve"> 10.1007/s12063-023-00371-2.</w:t>
            </w:r>
          </w:p>
        </w:tc>
      </w:tr>
      <w:tr w:rsidR="009C7AAE" w:rsidRPr="00BC7D0C" w14:paraId="2EE173DE" w14:textId="77777777" w:rsidTr="00CF10D7">
        <w:trPr>
          <w:tblCellSpacing w:w="15" w:type="dxa"/>
        </w:trPr>
        <w:tc>
          <w:tcPr>
            <w:tcW w:w="175" w:type="pct"/>
          </w:tcPr>
          <w:p w14:paraId="4949ED81" w14:textId="2364DD54"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[13]</w:t>
            </w:r>
          </w:p>
        </w:tc>
        <w:tc>
          <w:tcPr>
            <w:tcW w:w="0" w:type="auto"/>
          </w:tcPr>
          <w:p w14:paraId="342948FA" w14:textId="1D84DA63"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R. Cavagnini, M. Hewitt, F. Maggioni, Workforce production planning under uncertain learning rates, International Journal of Production Economics, 107590, (2020). doi:</w:t>
            </w:r>
            <w:r w:rsidR="00BC7D0C" w:rsidRPr="00BC7D0C">
              <w:rPr>
                <w:rFonts w:ascii="Times New Roman" w:hAnsi="Times New Roman" w:cs="Times New Roman"/>
                <w:noProof/>
                <w:sz w:val="18"/>
                <w:szCs w:val="18"/>
                <w:lang w:val="en-US"/>
              </w:rPr>
              <w:t xml:space="preserve"> 10.1016/j.ijpe.2019.107590.</w:t>
            </w:r>
          </w:p>
        </w:tc>
      </w:tr>
      <w:tr w:rsidR="009C7AAE" w:rsidRPr="00BC7D0C" w14:paraId="2B020B87" w14:textId="77777777" w:rsidTr="00CF10D7">
        <w:trPr>
          <w:tblCellSpacing w:w="15" w:type="dxa"/>
        </w:trPr>
        <w:tc>
          <w:tcPr>
            <w:tcW w:w="175" w:type="pct"/>
          </w:tcPr>
          <w:p w14:paraId="730F91EC" w14:textId="5C86BE6C"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[14]</w:t>
            </w:r>
          </w:p>
        </w:tc>
        <w:tc>
          <w:tcPr>
            <w:tcW w:w="0" w:type="auto"/>
          </w:tcPr>
          <w:p w14:paraId="375DF80E" w14:textId="72C2CAE6"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M. Dalle Mura, G., Dini, Optimizing ergonomics in assembly lines: A multi objective genetic algorithm, CIRP Journal of Manufacturing Science and Technology, 27, 31-45, (2019). doi:</w:t>
            </w:r>
            <w:r w:rsidR="00BC7D0C" w:rsidRPr="00BC7D0C">
              <w:rPr>
                <w:rFonts w:ascii="Times New Roman" w:hAnsi="Times New Roman" w:cs="Times New Roman"/>
                <w:noProof/>
                <w:sz w:val="18"/>
                <w:szCs w:val="18"/>
                <w:lang w:val="en-US"/>
              </w:rPr>
              <w:t xml:space="preserve"> 10.1016/j.cirpj.2019.08.004.</w:t>
            </w:r>
          </w:p>
        </w:tc>
      </w:tr>
      <w:tr w:rsidR="009C7AAE" w:rsidRPr="00BC7D0C" w14:paraId="298B2314" w14:textId="77777777" w:rsidTr="00CF10D7">
        <w:trPr>
          <w:tblCellSpacing w:w="15" w:type="dxa"/>
        </w:trPr>
        <w:tc>
          <w:tcPr>
            <w:tcW w:w="175" w:type="pct"/>
          </w:tcPr>
          <w:p w14:paraId="06454ACB" w14:textId="270B91AE"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[15]</w:t>
            </w:r>
          </w:p>
        </w:tc>
        <w:tc>
          <w:tcPr>
            <w:tcW w:w="0" w:type="auto"/>
          </w:tcPr>
          <w:p w14:paraId="2B52FB9B" w14:textId="2B0C1F93"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F.F. Easton, Cross-training performance in flexible labor scheduling environments, IIE Transactions, 43(8), 589-603, (2011). doi:</w:t>
            </w:r>
            <w:r w:rsidR="00BC7D0C" w:rsidRPr="00BC7D0C">
              <w:rPr>
                <w:rFonts w:ascii="Times New Roman" w:hAnsi="Times New Roman" w:cs="Times New Roman"/>
                <w:noProof/>
                <w:sz w:val="18"/>
                <w:szCs w:val="18"/>
                <w:lang w:val="en-US"/>
              </w:rPr>
              <w:t xml:space="preserve"> 10.1080/0740817X.2010.550906.</w:t>
            </w:r>
          </w:p>
        </w:tc>
      </w:tr>
      <w:tr w:rsidR="009C7AAE" w:rsidRPr="00BC7D0C" w14:paraId="57752B3A" w14:textId="77777777" w:rsidTr="00CF10D7">
        <w:trPr>
          <w:tblCellSpacing w:w="15" w:type="dxa"/>
        </w:trPr>
        <w:tc>
          <w:tcPr>
            <w:tcW w:w="175" w:type="pct"/>
          </w:tcPr>
          <w:p w14:paraId="0F172490" w14:textId="1B5E31A1"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[16]</w:t>
            </w:r>
          </w:p>
        </w:tc>
        <w:tc>
          <w:tcPr>
            <w:tcW w:w="0" w:type="auto"/>
          </w:tcPr>
          <w:p w14:paraId="05E258CC" w14:textId="6BA6DFBC"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W. Hopp, E. Tekin, M. Van Oyen, Beneﬁts of Skill Chaining in Serial Production Lines with Cross-trained Workers, Manufacturing &amp; Service Operations Management, 50(1), 83-98, (2004). doi:</w:t>
            </w:r>
            <w:r w:rsidR="00BC7D0C" w:rsidRPr="00BC7D0C">
              <w:rPr>
                <w:rFonts w:ascii="Times New Roman" w:hAnsi="Times New Roman" w:cs="Times New Roman"/>
                <w:noProof/>
                <w:sz w:val="18"/>
                <w:szCs w:val="18"/>
                <w:lang w:val="en-US"/>
              </w:rPr>
              <w:t xml:space="preserve"> 10.1287/mnsc.1030.0166.</w:t>
            </w:r>
          </w:p>
        </w:tc>
      </w:tr>
      <w:tr w:rsidR="009C7AAE" w:rsidRPr="00BC7D0C" w14:paraId="6721D081" w14:textId="77777777" w:rsidTr="00CF10D7">
        <w:trPr>
          <w:tblCellSpacing w:w="15" w:type="dxa"/>
        </w:trPr>
        <w:tc>
          <w:tcPr>
            <w:tcW w:w="175" w:type="pct"/>
          </w:tcPr>
          <w:p w14:paraId="6643A562" w14:textId="0619FFFE" w:rsidR="009C7AAE" w:rsidRDefault="009C7AAE" w:rsidP="009C7AAE">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[17]</w:t>
            </w:r>
          </w:p>
        </w:tc>
        <w:tc>
          <w:tcPr>
            <w:tcW w:w="0" w:type="auto"/>
          </w:tcPr>
          <w:p w14:paraId="4C2CA0CE" w14:textId="7A140E1D" w:rsidR="009C7AAE" w:rsidRPr="00BC7D0C" w:rsidRDefault="009C7AAE" w:rsidP="009C7AAE">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D.A. Nembhard, Cross training efficiency and flexibility with process change, International Journal of Operations &amp; Production Management, 34(11), 1417-1439, (2014). doi:</w:t>
            </w:r>
            <w:r w:rsidR="00BC7D0C" w:rsidRPr="00BC7D0C">
              <w:rPr>
                <w:rFonts w:ascii="Times New Roman" w:hAnsi="Times New Roman" w:cs="Times New Roman"/>
                <w:noProof/>
                <w:sz w:val="18"/>
                <w:szCs w:val="18"/>
                <w:lang w:val="en-US"/>
              </w:rPr>
              <w:t xml:space="preserve"> 10.1108/IJOPM-06-2012-0197.</w:t>
            </w:r>
          </w:p>
        </w:tc>
      </w:tr>
      <w:tr w:rsidR="009C7AAE" w:rsidRPr="00BC7D0C" w14:paraId="0617B453" w14:textId="77777777" w:rsidTr="00CF10D7">
        <w:trPr>
          <w:tblCellSpacing w:w="15" w:type="dxa"/>
        </w:trPr>
        <w:tc>
          <w:tcPr>
            <w:tcW w:w="175" w:type="pct"/>
          </w:tcPr>
          <w:p w14:paraId="790BFABE" w14:textId="44BF6853" w:rsidR="009C7AAE" w:rsidRPr="00717A99" w:rsidRDefault="009C7AAE" w:rsidP="009C7AAE">
            <w:pPr>
              <w:pStyle w:val="Bibliografa"/>
              <w:spacing w:after="0"/>
              <w:jc w:val="both"/>
              <w:rPr>
                <w:rFonts w:ascii="Times New Roman" w:hAnsi="Times New Roman" w:cs="Times New Roman"/>
                <w:noProof/>
                <w:color w:val="000000" w:themeColor="text1"/>
                <w:sz w:val="18"/>
                <w:szCs w:val="18"/>
                <w:lang w:val="en-US"/>
              </w:rPr>
            </w:pPr>
            <w:r>
              <w:rPr>
                <w:rFonts w:ascii="Times New Roman" w:hAnsi="Times New Roman" w:cs="Times New Roman"/>
                <w:noProof/>
                <w:sz w:val="18"/>
                <w:szCs w:val="18"/>
                <w:lang w:val="en-US"/>
              </w:rPr>
              <w:t>[18]</w:t>
            </w:r>
          </w:p>
        </w:tc>
        <w:tc>
          <w:tcPr>
            <w:tcW w:w="0" w:type="auto"/>
          </w:tcPr>
          <w:p w14:paraId="5B9F3742" w14:textId="2B3DED65" w:rsidR="009C7AAE" w:rsidRPr="00717A99" w:rsidRDefault="009C7AAE" w:rsidP="009C7AAE">
            <w:pPr>
              <w:pStyle w:val="Bibliografa"/>
              <w:spacing w:after="0"/>
              <w:jc w:val="both"/>
              <w:rPr>
                <w:rFonts w:ascii="Times New Roman" w:hAnsi="Times New Roman" w:cs="Times New Roman"/>
                <w:noProof/>
                <w:color w:val="000000" w:themeColor="text1"/>
                <w:sz w:val="18"/>
                <w:szCs w:val="18"/>
                <w:lang w:val="en-US"/>
              </w:rPr>
            </w:pPr>
            <w:r w:rsidRPr="00BA004E">
              <w:rPr>
                <w:rFonts w:ascii="Times New Roman" w:hAnsi="Times New Roman" w:cs="Times New Roman"/>
                <w:noProof/>
                <w:sz w:val="18"/>
                <w:szCs w:val="18"/>
                <w:lang w:val="en-US"/>
              </w:rPr>
              <w:t>O. Fontalvo Echavez, L. Fuentes Quintero, C.A. Henao, V.I. González, Two-stage stochastic optimization model for personnel days-off scheduling using closed-chained multiskilling structures. In: Rossit, DA, Tohmé, F, Mejía, G (eds.) Production Research. ICPR-Americas 2020. Communications in Computer and Information Science, vol 1407, (2021), Springer, Cham. doi: 10.1007/978-3-030-76307-7_2.</w:t>
            </w:r>
          </w:p>
        </w:tc>
      </w:tr>
      <w:tr w:rsidR="009C7AAE" w:rsidRPr="00BC7D0C" w14:paraId="4B1DA233" w14:textId="77777777" w:rsidTr="00CF10D7">
        <w:trPr>
          <w:tblCellSpacing w:w="15" w:type="dxa"/>
        </w:trPr>
        <w:tc>
          <w:tcPr>
            <w:tcW w:w="175" w:type="pct"/>
          </w:tcPr>
          <w:p w14:paraId="76050FD8" w14:textId="153DBAFA" w:rsidR="009C7AAE" w:rsidRPr="00BC2E5C" w:rsidRDefault="009C7AAE" w:rsidP="009C7AAE">
            <w:pPr>
              <w:pStyle w:val="Bibliografa"/>
              <w:spacing w:after="0"/>
              <w:jc w:val="both"/>
              <w:rPr>
                <w:rFonts w:ascii="Times New Roman" w:hAnsi="Times New Roman" w:cs="Times New Roman"/>
                <w:noProof/>
                <w:color w:val="000000" w:themeColor="text1"/>
                <w:sz w:val="18"/>
                <w:szCs w:val="18"/>
                <w:lang w:val="en-US"/>
              </w:rPr>
            </w:pPr>
            <w:r>
              <w:rPr>
                <w:rFonts w:ascii="Times New Roman" w:hAnsi="Times New Roman" w:cs="Times New Roman"/>
                <w:noProof/>
                <w:sz w:val="18"/>
                <w:szCs w:val="18"/>
                <w:lang w:val="en-US"/>
              </w:rPr>
              <w:t>[19]</w:t>
            </w:r>
          </w:p>
        </w:tc>
        <w:tc>
          <w:tcPr>
            <w:tcW w:w="0" w:type="auto"/>
          </w:tcPr>
          <w:p w14:paraId="3B3DC0E3" w14:textId="72A74355" w:rsidR="009C7AAE" w:rsidRPr="00BC2E5C" w:rsidRDefault="009C7AAE" w:rsidP="009C7AAE">
            <w:pPr>
              <w:pStyle w:val="Bibliografa"/>
              <w:spacing w:after="0"/>
              <w:jc w:val="both"/>
              <w:rPr>
                <w:rFonts w:ascii="Times New Roman" w:hAnsi="Times New Roman" w:cs="Times New Roman"/>
                <w:noProof/>
                <w:color w:val="000000" w:themeColor="text1"/>
                <w:sz w:val="18"/>
                <w:szCs w:val="18"/>
                <w:lang w:val="en-US"/>
              </w:rPr>
            </w:pPr>
            <w:r>
              <w:rPr>
                <w:rFonts w:ascii="Times New Roman" w:hAnsi="Times New Roman" w:cs="Times New Roman"/>
                <w:noProof/>
                <w:sz w:val="18"/>
                <w:szCs w:val="18"/>
                <w:lang w:val="en-US"/>
              </w:rPr>
              <w:t xml:space="preserve">R. </w:t>
            </w:r>
            <w:r w:rsidRPr="0088266C">
              <w:rPr>
                <w:rFonts w:ascii="Times New Roman" w:hAnsi="Times New Roman" w:cs="Times New Roman"/>
                <w:noProof/>
                <w:sz w:val="18"/>
                <w:szCs w:val="18"/>
                <w:lang w:val="en-US"/>
              </w:rPr>
              <w:t xml:space="preserve">Cuevas, </w:t>
            </w:r>
            <w:r>
              <w:rPr>
                <w:rFonts w:ascii="Times New Roman" w:hAnsi="Times New Roman" w:cs="Times New Roman"/>
                <w:noProof/>
                <w:sz w:val="18"/>
                <w:szCs w:val="18"/>
                <w:lang w:val="en-US"/>
              </w:rPr>
              <w:t>J.C</w:t>
            </w:r>
            <w:r w:rsidRPr="0088266C">
              <w:rPr>
                <w:rFonts w:ascii="Times New Roman" w:hAnsi="Times New Roman" w:cs="Times New Roman"/>
                <w:noProof/>
                <w:sz w:val="18"/>
                <w:szCs w:val="18"/>
                <w:lang w:val="en-US"/>
              </w:rPr>
              <w:t xml:space="preserve">. Ferrer, </w:t>
            </w:r>
            <w:r>
              <w:rPr>
                <w:rFonts w:ascii="Times New Roman" w:hAnsi="Times New Roman" w:cs="Times New Roman"/>
                <w:noProof/>
                <w:sz w:val="18"/>
                <w:szCs w:val="18"/>
                <w:lang w:val="en-US"/>
              </w:rPr>
              <w:t>M.</w:t>
            </w:r>
            <w:r w:rsidRPr="0088266C">
              <w:rPr>
                <w:rFonts w:ascii="Times New Roman" w:hAnsi="Times New Roman" w:cs="Times New Roman"/>
                <w:noProof/>
                <w:sz w:val="18"/>
                <w:szCs w:val="18"/>
                <w:lang w:val="en-US"/>
              </w:rPr>
              <w:t xml:space="preserve"> Klapp, </w:t>
            </w:r>
            <w:r>
              <w:rPr>
                <w:rFonts w:ascii="Times New Roman" w:hAnsi="Times New Roman" w:cs="Times New Roman"/>
                <w:noProof/>
                <w:sz w:val="18"/>
                <w:szCs w:val="18"/>
                <w:lang w:val="en-US"/>
              </w:rPr>
              <w:t>J.C</w:t>
            </w:r>
            <w:r w:rsidRPr="0088266C">
              <w:rPr>
                <w:rFonts w:ascii="Times New Roman" w:hAnsi="Times New Roman" w:cs="Times New Roman"/>
                <w:noProof/>
                <w:sz w:val="18"/>
                <w:szCs w:val="18"/>
                <w:lang w:val="en-US"/>
              </w:rPr>
              <w:t xml:space="preserve">., Muñoz, </w:t>
            </w:r>
            <w:r w:rsidRPr="00250535">
              <w:rPr>
                <w:rFonts w:ascii="Times New Roman" w:hAnsi="Times New Roman" w:cs="Times New Roman"/>
                <w:noProof/>
                <w:sz w:val="18"/>
                <w:szCs w:val="18"/>
                <w:lang w:val="en-US"/>
              </w:rPr>
              <w:t>A mixed integer programming approach to multi-skilled workforce scheduling</w:t>
            </w:r>
            <w:r>
              <w:rPr>
                <w:rFonts w:ascii="Times New Roman" w:hAnsi="Times New Roman" w:cs="Times New Roman"/>
                <w:noProof/>
                <w:sz w:val="18"/>
                <w:szCs w:val="18"/>
                <w:lang w:val="en-US"/>
              </w:rPr>
              <w:t>,</w:t>
            </w:r>
            <w:r w:rsidRPr="00250535">
              <w:rPr>
                <w:rFonts w:ascii="Times New Roman" w:hAnsi="Times New Roman" w:cs="Times New Roman"/>
                <w:noProof/>
                <w:sz w:val="18"/>
                <w:szCs w:val="18"/>
                <w:lang w:val="en-US"/>
              </w:rPr>
              <w:t xml:space="preserve"> Journal of Scheduling, 19, 91-106</w:t>
            </w:r>
            <w:r>
              <w:rPr>
                <w:rFonts w:ascii="Times New Roman" w:hAnsi="Times New Roman" w:cs="Times New Roman"/>
                <w:noProof/>
                <w:sz w:val="18"/>
                <w:szCs w:val="18"/>
                <w:lang w:val="en-US"/>
              </w:rPr>
              <w:t>, (2016)</w:t>
            </w:r>
            <w:r w:rsidRPr="00250535">
              <w:rPr>
                <w:rFonts w:ascii="Times New Roman" w:hAnsi="Times New Roman" w:cs="Times New Roman"/>
                <w:noProof/>
                <w:sz w:val="18"/>
                <w:szCs w:val="18"/>
                <w:lang w:val="en-US"/>
              </w:rPr>
              <w:t>.</w:t>
            </w:r>
            <w:r>
              <w:rPr>
                <w:rFonts w:ascii="Times New Roman" w:hAnsi="Times New Roman" w:cs="Times New Roman"/>
                <w:noProof/>
                <w:sz w:val="18"/>
                <w:szCs w:val="18"/>
                <w:lang w:val="en-US"/>
              </w:rPr>
              <w:t xml:space="preserve"> doi: </w:t>
            </w:r>
            <w:r w:rsidRPr="00250535">
              <w:rPr>
                <w:rFonts w:ascii="Times New Roman" w:hAnsi="Times New Roman" w:cs="Times New Roman"/>
                <w:noProof/>
                <w:sz w:val="18"/>
                <w:szCs w:val="18"/>
                <w:lang w:val="en-US"/>
              </w:rPr>
              <w:t>10.1007/s10951-015-0450-0</w:t>
            </w:r>
            <w:r>
              <w:rPr>
                <w:rFonts w:ascii="Times New Roman" w:hAnsi="Times New Roman" w:cs="Times New Roman"/>
                <w:noProof/>
                <w:sz w:val="18"/>
                <w:szCs w:val="18"/>
                <w:lang w:val="en-US"/>
              </w:rPr>
              <w:t>.</w:t>
            </w:r>
          </w:p>
        </w:tc>
      </w:tr>
      <w:tr w:rsidR="009C7AAE" w:rsidRPr="00BC7D0C" w14:paraId="43D2625A" w14:textId="77777777" w:rsidTr="00CF10D7">
        <w:trPr>
          <w:tblCellSpacing w:w="15" w:type="dxa"/>
        </w:trPr>
        <w:tc>
          <w:tcPr>
            <w:tcW w:w="175" w:type="pct"/>
          </w:tcPr>
          <w:p w14:paraId="3F388DAB" w14:textId="48172722" w:rsidR="009C7AAE" w:rsidRPr="00BC2E5C" w:rsidRDefault="009C7AAE" w:rsidP="009C7AAE">
            <w:pPr>
              <w:pStyle w:val="Bibliografa"/>
              <w:spacing w:after="0"/>
              <w:jc w:val="both"/>
              <w:rPr>
                <w:rFonts w:ascii="Times New Roman" w:hAnsi="Times New Roman" w:cs="Times New Roman"/>
                <w:noProof/>
                <w:color w:val="000000" w:themeColor="text1"/>
                <w:sz w:val="18"/>
                <w:szCs w:val="18"/>
                <w:lang w:val="en-US"/>
              </w:rPr>
            </w:pPr>
            <w:r w:rsidRPr="00E933A4">
              <w:rPr>
                <w:rFonts w:ascii="Times New Roman" w:hAnsi="Times New Roman" w:cs="Times New Roman"/>
                <w:noProof/>
                <w:sz w:val="18"/>
                <w:szCs w:val="18"/>
                <w:lang w:val="en-US"/>
              </w:rPr>
              <w:t>[</w:t>
            </w:r>
            <w:r>
              <w:rPr>
                <w:rFonts w:ascii="Times New Roman" w:hAnsi="Times New Roman" w:cs="Times New Roman"/>
                <w:noProof/>
                <w:sz w:val="18"/>
                <w:szCs w:val="18"/>
                <w:lang w:val="en-US"/>
              </w:rPr>
              <w:t>20</w:t>
            </w:r>
            <w:r w:rsidRPr="00E933A4">
              <w:rPr>
                <w:rFonts w:ascii="Times New Roman" w:hAnsi="Times New Roman" w:cs="Times New Roman"/>
                <w:noProof/>
                <w:sz w:val="18"/>
                <w:szCs w:val="18"/>
                <w:lang w:val="en-US"/>
              </w:rPr>
              <w:t>]</w:t>
            </w:r>
          </w:p>
        </w:tc>
        <w:tc>
          <w:tcPr>
            <w:tcW w:w="0" w:type="auto"/>
          </w:tcPr>
          <w:p w14:paraId="779FAD90" w14:textId="5E4956CB" w:rsidR="009C7AAE" w:rsidRPr="00BC2E5C" w:rsidRDefault="009C7AAE" w:rsidP="009C7AAE">
            <w:pPr>
              <w:pStyle w:val="Bibliografa"/>
              <w:spacing w:after="0"/>
              <w:jc w:val="both"/>
              <w:rPr>
                <w:rFonts w:ascii="Times New Roman" w:hAnsi="Times New Roman" w:cs="Times New Roman"/>
                <w:noProof/>
                <w:color w:val="000000" w:themeColor="text1"/>
                <w:sz w:val="18"/>
                <w:szCs w:val="18"/>
                <w:lang w:val="en-US"/>
              </w:rPr>
            </w:pPr>
            <w:r w:rsidRPr="00E933A4">
              <w:rPr>
                <w:rFonts w:ascii="Times New Roman" w:hAnsi="Times New Roman" w:cs="Times New Roman"/>
                <w:noProof/>
                <w:sz w:val="18"/>
                <w:szCs w:val="18"/>
                <w:lang w:val="en-US"/>
              </w:rPr>
              <w:t xml:space="preserve">Bürgy, R., Michon-Lacaze, H., </w:t>
            </w:r>
            <w:r>
              <w:rPr>
                <w:rFonts w:ascii="Times New Roman" w:hAnsi="Times New Roman" w:cs="Times New Roman"/>
                <w:noProof/>
                <w:sz w:val="18"/>
                <w:szCs w:val="18"/>
                <w:lang w:val="en-US"/>
              </w:rPr>
              <w:t xml:space="preserve">G. </w:t>
            </w:r>
            <w:r w:rsidRPr="00E933A4">
              <w:rPr>
                <w:rFonts w:ascii="Times New Roman" w:hAnsi="Times New Roman" w:cs="Times New Roman"/>
                <w:noProof/>
                <w:sz w:val="18"/>
                <w:szCs w:val="18"/>
                <w:lang w:val="en-US"/>
              </w:rPr>
              <w:t>Desaulniers, Employee scheduling with short demand perturbations and extensible shifts</w:t>
            </w:r>
            <w:r>
              <w:rPr>
                <w:rFonts w:ascii="Times New Roman" w:hAnsi="Times New Roman" w:cs="Times New Roman"/>
                <w:noProof/>
                <w:sz w:val="18"/>
                <w:szCs w:val="18"/>
                <w:lang w:val="en-US"/>
              </w:rPr>
              <w:t>,</w:t>
            </w:r>
            <w:r w:rsidRPr="00E933A4">
              <w:rPr>
                <w:rFonts w:ascii="Times New Roman" w:hAnsi="Times New Roman" w:cs="Times New Roman"/>
                <w:noProof/>
                <w:sz w:val="18"/>
                <w:szCs w:val="18"/>
                <w:lang w:val="en-US"/>
              </w:rPr>
              <w:t xml:space="preserve"> Omega, 89, 177-192</w:t>
            </w:r>
            <w:r>
              <w:rPr>
                <w:rFonts w:ascii="Times New Roman" w:hAnsi="Times New Roman" w:cs="Times New Roman"/>
                <w:noProof/>
                <w:sz w:val="18"/>
                <w:szCs w:val="18"/>
                <w:lang w:val="en-US"/>
              </w:rPr>
              <w:t>, (2019)</w:t>
            </w:r>
            <w:r w:rsidRPr="00E933A4">
              <w:rPr>
                <w:rFonts w:ascii="Times New Roman" w:hAnsi="Times New Roman" w:cs="Times New Roman"/>
                <w:noProof/>
                <w:sz w:val="18"/>
                <w:szCs w:val="18"/>
                <w:lang w:val="en-US"/>
              </w:rPr>
              <w:t>. doi: 10.1016/j.omega.2018.10.009.</w:t>
            </w:r>
          </w:p>
        </w:tc>
      </w:tr>
      <w:tr w:rsidR="002C3BCF" w:rsidRPr="00BC7D0C" w14:paraId="60FADCD7" w14:textId="77777777" w:rsidTr="00CF10D7">
        <w:trPr>
          <w:tblCellSpacing w:w="15" w:type="dxa"/>
        </w:trPr>
        <w:tc>
          <w:tcPr>
            <w:tcW w:w="175" w:type="pct"/>
          </w:tcPr>
          <w:p w14:paraId="77F76FD7" w14:textId="1B69AEAE" w:rsidR="002C3BCF" w:rsidRPr="00E933A4"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[21]</w:t>
            </w:r>
          </w:p>
        </w:tc>
        <w:tc>
          <w:tcPr>
            <w:tcW w:w="0" w:type="auto"/>
          </w:tcPr>
          <w:p w14:paraId="6A8A9173" w14:textId="0AA30AB3" w:rsidR="002C3BCF" w:rsidRPr="00E933A4"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 xml:space="preserve">Q. </w:t>
            </w:r>
            <w:r w:rsidRPr="00E933A4">
              <w:rPr>
                <w:rFonts w:ascii="Times New Roman" w:hAnsi="Times New Roman" w:cs="Times New Roman"/>
                <w:noProof/>
                <w:sz w:val="18"/>
                <w:szCs w:val="18"/>
                <w:lang w:val="en-US"/>
              </w:rPr>
              <w:t xml:space="preserve">Lequy, </w:t>
            </w:r>
            <w:r>
              <w:rPr>
                <w:rFonts w:ascii="Times New Roman" w:hAnsi="Times New Roman" w:cs="Times New Roman"/>
                <w:noProof/>
                <w:sz w:val="18"/>
                <w:szCs w:val="18"/>
                <w:lang w:val="en-US"/>
              </w:rPr>
              <w:t>M</w:t>
            </w:r>
            <w:r w:rsidRPr="00E933A4">
              <w:rPr>
                <w:rFonts w:ascii="Times New Roman" w:hAnsi="Times New Roman" w:cs="Times New Roman"/>
                <w:noProof/>
                <w:sz w:val="18"/>
                <w:szCs w:val="18"/>
                <w:lang w:val="en-US"/>
              </w:rPr>
              <w:t xml:space="preserve">. Bouchard, </w:t>
            </w:r>
            <w:r>
              <w:rPr>
                <w:rFonts w:ascii="Times New Roman" w:hAnsi="Times New Roman" w:cs="Times New Roman"/>
                <w:noProof/>
                <w:sz w:val="18"/>
                <w:szCs w:val="18"/>
                <w:lang w:val="en-US"/>
              </w:rPr>
              <w:t>G</w:t>
            </w:r>
            <w:r w:rsidRPr="00E933A4">
              <w:rPr>
                <w:rFonts w:ascii="Times New Roman" w:hAnsi="Times New Roman" w:cs="Times New Roman"/>
                <w:noProof/>
                <w:sz w:val="18"/>
                <w:szCs w:val="18"/>
                <w:lang w:val="en-US"/>
              </w:rPr>
              <w:t xml:space="preserve">. Desaulniers, </w:t>
            </w:r>
            <w:r>
              <w:rPr>
                <w:rFonts w:ascii="Times New Roman" w:hAnsi="Times New Roman" w:cs="Times New Roman"/>
                <w:noProof/>
                <w:sz w:val="18"/>
                <w:szCs w:val="18"/>
                <w:lang w:val="en-US"/>
              </w:rPr>
              <w:t>F</w:t>
            </w:r>
            <w:r w:rsidRPr="00E933A4">
              <w:rPr>
                <w:rFonts w:ascii="Times New Roman" w:hAnsi="Times New Roman" w:cs="Times New Roman"/>
                <w:noProof/>
                <w:sz w:val="18"/>
                <w:szCs w:val="18"/>
                <w:lang w:val="en-US"/>
              </w:rPr>
              <w:t xml:space="preserve">. Soumis, </w:t>
            </w:r>
            <w:r>
              <w:rPr>
                <w:rFonts w:ascii="Times New Roman" w:hAnsi="Times New Roman" w:cs="Times New Roman"/>
                <w:noProof/>
                <w:sz w:val="18"/>
                <w:szCs w:val="18"/>
                <w:lang w:val="en-US"/>
              </w:rPr>
              <w:t>B</w:t>
            </w:r>
            <w:r w:rsidRPr="00E933A4">
              <w:rPr>
                <w:rFonts w:ascii="Times New Roman" w:hAnsi="Times New Roman" w:cs="Times New Roman"/>
                <w:noProof/>
                <w:sz w:val="18"/>
                <w:szCs w:val="18"/>
                <w:lang w:val="en-US"/>
              </w:rPr>
              <w:t>. Tachefine, Assigning multiple activities to work shifts</w:t>
            </w:r>
            <w:r>
              <w:rPr>
                <w:rFonts w:ascii="Times New Roman" w:hAnsi="Times New Roman" w:cs="Times New Roman"/>
                <w:noProof/>
                <w:sz w:val="18"/>
                <w:szCs w:val="18"/>
                <w:lang w:val="en-US"/>
              </w:rPr>
              <w:t>,</w:t>
            </w:r>
            <w:r w:rsidRPr="00E933A4">
              <w:rPr>
                <w:rFonts w:ascii="Times New Roman" w:hAnsi="Times New Roman" w:cs="Times New Roman"/>
                <w:noProof/>
                <w:sz w:val="18"/>
                <w:szCs w:val="18"/>
                <w:lang w:val="en-US"/>
              </w:rPr>
              <w:t xml:space="preserve"> Journal of Scheduling, 15, 239-251</w:t>
            </w:r>
            <w:r>
              <w:rPr>
                <w:rFonts w:ascii="Times New Roman" w:hAnsi="Times New Roman" w:cs="Times New Roman"/>
                <w:noProof/>
                <w:sz w:val="18"/>
                <w:szCs w:val="18"/>
                <w:lang w:val="en-US"/>
              </w:rPr>
              <w:t>, (2012)</w:t>
            </w:r>
            <w:r w:rsidRPr="00E933A4">
              <w:rPr>
                <w:rFonts w:ascii="Times New Roman" w:hAnsi="Times New Roman" w:cs="Times New Roman"/>
                <w:noProof/>
                <w:sz w:val="18"/>
                <w:szCs w:val="18"/>
                <w:lang w:val="en-US"/>
              </w:rPr>
              <w:t>.</w:t>
            </w:r>
            <w:r>
              <w:rPr>
                <w:rFonts w:ascii="Times New Roman" w:hAnsi="Times New Roman" w:cs="Times New Roman"/>
                <w:noProof/>
                <w:sz w:val="18"/>
                <w:szCs w:val="18"/>
                <w:lang w:val="en-US"/>
              </w:rPr>
              <w:t xml:space="preserve"> doi: </w:t>
            </w:r>
            <w:r w:rsidRPr="00E933A4">
              <w:rPr>
                <w:rFonts w:ascii="Times New Roman" w:hAnsi="Times New Roman" w:cs="Times New Roman"/>
                <w:noProof/>
                <w:sz w:val="18"/>
                <w:szCs w:val="18"/>
                <w:lang w:val="en-US"/>
              </w:rPr>
              <w:t>10.1007/s10951-010-0179-8</w:t>
            </w:r>
            <w:r>
              <w:rPr>
                <w:rFonts w:ascii="Times New Roman" w:hAnsi="Times New Roman" w:cs="Times New Roman"/>
                <w:noProof/>
                <w:sz w:val="18"/>
                <w:szCs w:val="18"/>
                <w:lang w:val="en-US"/>
              </w:rPr>
              <w:t>.</w:t>
            </w:r>
          </w:p>
        </w:tc>
      </w:tr>
      <w:tr w:rsidR="002C3BCF" w:rsidRPr="00BC7D0C" w14:paraId="0C70D7F6" w14:textId="77777777" w:rsidTr="00CF10D7">
        <w:trPr>
          <w:tblCellSpacing w:w="15" w:type="dxa"/>
        </w:trPr>
        <w:tc>
          <w:tcPr>
            <w:tcW w:w="175" w:type="pct"/>
          </w:tcPr>
          <w:p w14:paraId="2F54A062" w14:textId="7EFC1C26" w:rsidR="002C3BCF" w:rsidRDefault="002C3BCF" w:rsidP="002C3BCF">
            <w:pPr>
              <w:pStyle w:val="Bibliografa"/>
              <w:spacing w:after="0"/>
              <w:jc w:val="both"/>
              <w:rPr>
                <w:rFonts w:ascii="Times New Roman" w:hAnsi="Times New Roman" w:cs="Times New Roman"/>
                <w:noProof/>
                <w:sz w:val="18"/>
                <w:szCs w:val="18"/>
                <w:lang w:val="en-US"/>
              </w:rPr>
            </w:pPr>
            <w:r w:rsidRPr="00305467">
              <w:rPr>
                <w:rFonts w:ascii="Times New Roman" w:hAnsi="Times New Roman" w:cs="Times New Roman"/>
                <w:noProof/>
                <w:color w:val="000000" w:themeColor="text1"/>
                <w:sz w:val="18"/>
                <w:szCs w:val="18"/>
                <w:lang w:val="en-US"/>
              </w:rPr>
              <w:t>[</w:t>
            </w:r>
            <w:r>
              <w:rPr>
                <w:rFonts w:ascii="Times New Roman" w:hAnsi="Times New Roman" w:cs="Times New Roman"/>
                <w:noProof/>
                <w:color w:val="000000" w:themeColor="text1"/>
                <w:sz w:val="18"/>
                <w:szCs w:val="18"/>
                <w:lang w:val="en-US"/>
              </w:rPr>
              <w:t>22</w:t>
            </w:r>
            <w:r w:rsidRPr="00305467">
              <w:rPr>
                <w:rFonts w:ascii="Times New Roman" w:hAnsi="Times New Roman" w:cs="Times New Roman"/>
                <w:noProof/>
                <w:color w:val="000000" w:themeColor="text1"/>
                <w:sz w:val="18"/>
                <w:szCs w:val="18"/>
                <w:lang w:val="en-US"/>
              </w:rPr>
              <w:t>]</w:t>
            </w:r>
          </w:p>
        </w:tc>
        <w:tc>
          <w:tcPr>
            <w:tcW w:w="0" w:type="auto"/>
          </w:tcPr>
          <w:p w14:paraId="5C999EE0" w14:textId="5F989C2A" w:rsidR="002C3BCF" w:rsidRDefault="002C3BCF" w:rsidP="002C3BCF">
            <w:pPr>
              <w:pStyle w:val="Bibliografa"/>
              <w:spacing w:after="0"/>
              <w:jc w:val="both"/>
              <w:rPr>
                <w:rFonts w:ascii="Times New Roman" w:hAnsi="Times New Roman" w:cs="Times New Roman"/>
                <w:noProof/>
                <w:sz w:val="18"/>
                <w:szCs w:val="18"/>
                <w:lang w:val="en-US"/>
              </w:rPr>
            </w:pPr>
            <w:r w:rsidRPr="00305467">
              <w:rPr>
                <w:rFonts w:ascii="Times New Roman" w:hAnsi="Times New Roman" w:cs="Times New Roman"/>
                <w:color w:val="000000" w:themeColor="text1"/>
                <w:sz w:val="18"/>
                <w:szCs w:val="18"/>
                <w:u w:color="1F497D"/>
                <w:shd w:val="clear" w:color="auto" w:fill="FFFFFF"/>
                <w:lang w:val="en-US"/>
              </w:rPr>
              <w:t>S. Vergara, J. Del Villar, J. Masson, N. Pérez, C.A. Henao, V.I. González, Impact of labor productivity and multiskilling on staff management: A retail industry case. In: Rossit, DA, Tohmé, F, Mejía, G (eds.) Production Research. ICPR-Americas 2020. Communications in Computer and Information Science, vol 1408, (2021), Springer, Cham. doi: 10.1007/978-3-030-76310-7_18.</w:t>
            </w:r>
          </w:p>
        </w:tc>
      </w:tr>
      <w:tr w:rsidR="002C3BCF" w:rsidRPr="00BC7D0C" w14:paraId="480027FF" w14:textId="77777777" w:rsidTr="00CF10D7">
        <w:trPr>
          <w:tblCellSpacing w:w="15" w:type="dxa"/>
        </w:trPr>
        <w:tc>
          <w:tcPr>
            <w:tcW w:w="175" w:type="pct"/>
          </w:tcPr>
          <w:p w14:paraId="6F09E3E2" w14:textId="71601332" w:rsidR="002C3BCF" w:rsidRPr="00E933A4"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[23]</w:t>
            </w:r>
          </w:p>
        </w:tc>
        <w:tc>
          <w:tcPr>
            <w:tcW w:w="0" w:type="auto"/>
          </w:tcPr>
          <w:p w14:paraId="69785274" w14:textId="79E81BD4" w:rsidR="002C3BCF" w:rsidRPr="00BC7D0C" w:rsidRDefault="002C3BCF" w:rsidP="002C3BCF">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 xml:space="preserve">P. Pandey, H. Gajjar, B.J. Shah, Determining optimal workforce size and schedule at the retail store considering overstaffing and understaffing costs, Computers &amp; Industrial Engineering, 161, 107656, (2021). doi: </w:t>
            </w:r>
            <w:r w:rsidR="00BC7D0C" w:rsidRPr="00BC7D0C">
              <w:rPr>
                <w:rFonts w:ascii="Times New Roman" w:hAnsi="Times New Roman" w:cs="Times New Roman"/>
                <w:noProof/>
                <w:sz w:val="18"/>
                <w:szCs w:val="18"/>
                <w:lang w:val="en-US"/>
              </w:rPr>
              <w:t>10.1016/j.cie.2021.107656.</w:t>
            </w:r>
          </w:p>
        </w:tc>
      </w:tr>
      <w:tr w:rsidR="002C3BCF" w:rsidRPr="00BC7D0C" w14:paraId="3ABA79E7" w14:textId="77777777" w:rsidTr="00CF10D7">
        <w:trPr>
          <w:tblCellSpacing w:w="15" w:type="dxa"/>
        </w:trPr>
        <w:tc>
          <w:tcPr>
            <w:tcW w:w="175" w:type="pct"/>
          </w:tcPr>
          <w:p w14:paraId="4E10AD8F" w14:textId="19FECCC2" w:rsidR="002C3BCF" w:rsidRPr="00CF10D7" w:rsidRDefault="002C3BCF" w:rsidP="002C3BCF">
            <w:pPr>
              <w:pStyle w:val="Bibliografa"/>
              <w:spacing w:after="0"/>
              <w:jc w:val="both"/>
              <w:rPr>
                <w:rFonts w:ascii="Times New Roman" w:hAnsi="Times New Roman" w:cs="Times New Roman"/>
                <w:noProof/>
                <w:color w:val="000000" w:themeColor="text1"/>
                <w:sz w:val="18"/>
                <w:szCs w:val="18"/>
                <w:lang w:val="en-US"/>
              </w:rPr>
            </w:pPr>
            <w:r w:rsidRPr="00CF10D7">
              <w:rPr>
                <w:rFonts w:ascii="Times New Roman" w:hAnsi="Times New Roman" w:cs="Times New Roman"/>
                <w:noProof/>
                <w:color w:val="000000" w:themeColor="text1"/>
                <w:sz w:val="18"/>
                <w:szCs w:val="18"/>
                <w:lang w:val="en-US"/>
              </w:rPr>
              <w:t>[</w:t>
            </w:r>
            <w:r>
              <w:rPr>
                <w:rFonts w:ascii="Times New Roman" w:hAnsi="Times New Roman" w:cs="Times New Roman"/>
                <w:noProof/>
                <w:color w:val="000000" w:themeColor="text1"/>
                <w:sz w:val="18"/>
                <w:szCs w:val="18"/>
                <w:lang w:val="en-US"/>
              </w:rPr>
              <w:t>24</w:t>
            </w:r>
            <w:r w:rsidRPr="00CF10D7">
              <w:rPr>
                <w:rFonts w:ascii="Times New Roman" w:hAnsi="Times New Roman" w:cs="Times New Roman"/>
                <w:noProof/>
                <w:color w:val="000000" w:themeColor="text1"/>
                <w:sz w:val="18"/>
                <w:szCs w:val="18"/>
                <w:lang w:val="en-US"/>
              </w:rPr>
              <w:t>]</w:t>
            </w:r>
          </w:p>
        </w:tc>
        <w:tc>
          <w:tcPr>
            <w:tcW w:w="0" w:type="auto"/>
          </w:tcPr>
          <w:p w14:paraId="70DF1F23" w14:textId="67F8B479" w:rsidR="002C3BCF" w:rsidRPr="00BC7D0C" w:rsidRDefault="002C3BCF" w:rsidP="002C3BCF">
            <w:pPr>
              <w:pStyle w:val="Bibliografa"/>
              <w:spacing w:after="0"/>
              <w:jc w:val="both"/>
              <w:rPr>
                <w:rFonts w:ascii="Times New Roman" w:hAnsi="Times New Roman" w:cs="Times New Roman"/>
                <w:noProof/>
                <w:sz w:val="18"/>
                <w:szCs w:val="18"/>
                <w:lang w:val="en-US"/>
              </w:rPr>
            </w:pPr>
            <w:r w:rsidRPr="00BC7D0C">
              <w:rPr>
                <w:rFonts w:ascii="Times New Roman" w:hAnsi="Times New Roman" w:cs="Times New Roman"/>
                <w:noProof/>
                <w:sz w:val="18"/>
                <w:szCs w:val="18"/>
                <w:lang w:val="en-US"/>
              </w:rPr>
              <w:t>R. Hassani, G. Desaulniers, I. Elhallaoui, Real-time bi-objective personnel re-scheduling in the retail industry, European Journal of Operational Research, 293(1), 93-108, (2021). doi:</w:t>
            </w:r>
            <w:r w:rsidR="00BC7D0C" w:rsidRPr="00BC7D0C">
              <w:rPr>
                <w:rFonts w:ascii="Times New Roman" w:hAnsi="Times New Roman" w:cs="Times New Roman"/>
                <w:noProof/>
                <w:sz w:val="18"/>
                <w:szCs w:val="18"/>
                <w:lang w:val="en-US"/>
              </w:rPr>
              <w:t xml:space="preserve"> 10.1016/j.ejor.2020.12.013.</w:t>
            </w:r>
          </w:p>
        </w:tc>
      </w:tr>
      <w:tr w:rsidR="002C3BCF" w:rsidRPr="00BC7D0C" w14:paraId="696AD892" w14:textId="77777777" w:rsidTr="00CF10D7">
        <w:trPr>
          <w:tblCellSpacing w:w="15" w:type="dxa"/>
        </w:trPr>
        <w:tc>
          <w:tcPr>
            <w:tcW w:w="175" w:type="pct"/>
          </w:tcPr>
          <w:p w14:paraId="691CD77E" w14:textId="6ACC8B31" w:rsidR="002C3BCF" w:rsidRPr="00E933A4"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[25]</w:t>
            </w:r>
          </w:p>
        </w:tc>
        <w:tc>
          <w:tcPr>
            <w:tcW w:w="0" w:type="auto"/>
          </w:tcPr>
          <w:p w14:paraId="1283E813" w14:textId="1C66FA7A" w:rsidR="002C3BCF" w:rsidRPr="00E933A4" w:rsidRDefault="002C3BCF" w:rsidP="002C3BCF">
            <w:pPr>
              <w:pStyle w:val="Bibliografa"/>
              <w:spacing w:after="0"/>
              <w:jc w:val="both"/>
              <w:rPr>
                <w:rFonts w:ascii="Times New Roman" w:hAnsi="Times New Roman" w:cs="Times New Roman"/>
                <w:noProof/>
                <w:sz w:val="18"/>
                <w:szCs w:val="18"/>
                <w:lang w:val="en-US"/>
              </w:rPr>
            </w:pPr>
            <w:r w:rsidRPr="00CF10D7">
              <w:rPr>
                <w:rFonts w:ascii="Times New Roman" w:hAnsi="Times New Roman" w:cs="Times New Roman"/>
                <w:noProof/>
                <w:sz w:val="18"/>
                <w:szCs w:val="18"/>
                <w:lang w:val="en-US"/>
              </w:rPr>
              <w:t>A. Parisio, C.N. Jones, A two-stage stochastic programming approach to employee scheduling in retail outlets with uncertain demand</w:t>
            </w:r>
            <w:r>
              <w:rPr>
                <w:rFonts w:ascii="Times New Roman" w:hAnsi="Times New Roman" w:cs="Times New Roman"/>
                <w:noProof/>
                <w:sz w:val="18"/>
                <w:szCs w:val="18"/>
                <w:lang w:val="en-US"/>
              </w:rPr>
              <w:t>,</w:t>
            </w:r>
            <w:r w:rsidRPr="00CF10D7">
              <w:rPr>
                <w:rFonts w:ascii="Times New Roman" w:hAnsi="Times New Roman" w:cs="Times New Roman"/>
                <w:noProof/>
                <w:sz w:val="18"/>
                <w:szCs w:val="18"/>
                <w:lang w:val="en-US"/>
              </w:rPr>
              <w:t xml:space="preserve"> Omega, 53</w:t>
            </w:r>
            <w:r>
              <w:rPr>
                <w:rFonts w:ascii="Times New Roman" w:hAnsi="Times New Roman" w:cs="Times New Roman"/>
                <w:noProof/>
                <w:sz w:val="18"/>
                <w:szCs w:val="18"/>
                <w:lang w:val="en-US"/>
              </w:rPr>
              <w:t>,</w:t>
            </w:r>
            <w:r w:rsidRPr="00CF10D7">
              <w:rPr>
                <w:rFonts w:ascii="Times New Roman" w:hAnsi="Times New Roman" w:cs="Times New Roman"/>
                <w:noProof/>
                <w:sz w:val="18"/>
                <w:szCs w:val="18"/>
                <w:lang w:val="en-US"/>
              </w:rPr>
              <w:t xml:space="preserve"> 97-103</w:t>
            </w:r>
            <w:r>
              <w:rPr>
                <w:rFonts w:ascii="Times New Roman" w:hAnsi="Times New Roman" w:cs="Times New Roman"/>
                <w:noProof/>
                <w:sz w:val="18"/>
                <w:szCs w:val="18"/>
                <w:lang w:val="en-US"/>
              </w:rPr>
              <w:t>, (2015)</w:t>
            </w:r>
            <w:r w:rsidRPr="00CF10D7">
              <w:rPr>
                <w:rFonts w:ascii="Times New Roman" w:hAnsi="Times New Roman" w:cs="Times New Roman"/>
                <w:noProof/>
                <w:sz w:val="18"/>
                <w:szCs w:val="18"/>
                <w:lang w:val="en-US"/>
              </w:rPr>
              <w:t xml:space="preserve">. </w:t>
            </w:r>
            <w:r>
              <w:rPr>
                <w:rFonts w:ascii="Times New Roman" w:hAnsi="Times New Roman" w:cs="Times New Roman"/>
                <w:noProof/>
                <w:sz w:val="18"/>
                <w:szCs w:val="18"/>
                <w:lang w:val="en-US"/>
              </w:rPr>
              <w:t>doi</w:t>
            </w:r>
            <w:r w:rsidRPr="00CF10D7">
              <w:rPr>
                <w:rFonts w:ascii="Times New Roman" w:hAnsi="Times New Roman" w:cs="Times New Roman"/>
                <w:noProof/>
                <w:sz w:val="18"/>
                <w:szCs w:val="18"/>
                <w:lang w:val="en-US"/>
              </w:rPr>
              <w:t>: .1016/j.omega.2015.01.003.</w:t>
            </w:r>
          </w:p>
        </w:tc>
      </w:tr>
      <w:tr w:rsidR="002C3BCF" w:rsidRPr="00BC7D0C" w14:paraId="63349B39" w14:textId="77777777" w:rsidTr="00CF10D7">
        <w:trPr>
          <w:tblCellSpacing w:w="15" w:type="dxa"/>
        </w:trPr>
        <w:tc>
          <w:tcPr>
            <w:tcW w:w="175" w:type="pct"/>
          </w:tcPr>
          <w:p w14:paraId="453753F2" w14:textId="06FB8716" w:rsidR="002C3BCF"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[26]</w:t>
            </w:r>
          </w:p>
        </w:tc>
        <w:tc>
          <w:tcPr>
            <w:tcW w:w="0" w:type="auto"/>
          </w:tcPr>
          <w:p w14:paraId="769C3F48" w14:textId="02B49E9F" w:rsidR="002C3BCF" w:rsidRPr="00CF10D7"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 xml:space="preserve">N. </w:t>
            </w:r>
            <w:r w:rsidRPr="00761F15">
              <w:rPr>
                <w:rFonts w:ascii="Times New Roman" w:hAnsi="Times New Roman" w:cs="Times New Roman"/>
                <w:noProof/>
                <w:sz w:val="18"/>
                <w:szCs w:val="18"/>
                <w:lang w:val="en-US"/>
              </w:rPr>
              <w:t xml:space="preserve">Chapados, </w:t>
            </w:r>
            <w:r>
              <w:rPr>
                <w:rFonts w:ascii="Times New Roman" w:hAnsi="Times New Roman" w:cs="Times New Roman"/>
                <w:noProof/>
                <w:sz w:val="18"/>
                <w:szCs w:val="18"/>
                <w:lang w:val="en-US"/>
              </w:rPr>
              <w:t>M</w:t>
            </w:r>
            <w:r w:rsidRPr="00761F15">
              <w:rPr>
                <w:rFonts w:ascii="Times New Roman" w:hAnsi="Times New Roman" w:cs="Times New Roman"/>
                <w:noProof/>
                <w:sz w:val="18"/>
                <w:szCs w:val="18"/>
                <w:lang w:val="en-US"/>
              </w:rPr>
              <w:t xml:space="preserve">. Joliveau, </w:t>
            </w:r>
            <w:r>
              <w:rPr>
                <w:rFonts w:ascii="Times New Roman" w:hAnsi="Times New Roman" w:cs="Times New Roman"/>
                <w:noProof/>
                <w:sz w:val="18"/>
                <w:szCs w:val="18"/>
                <w:lang w:val="en-US"/>
              </w:rPr>
              <w:t>P</w:t>
            </w:r>
            <w:r w:rsidRPr="00761F15">
              <w:rPr>
                <w:rFonts w:ascii="Times New Roman" w:hAnsi="Times New Roman" w:cs="Times New Roman"/>
                <w:noProof/>
                <w:sz w:val="18"/>
                <w:szCs w:val="18"/>
                <w:lang w:val="en-US"/>
              </w:rPr>
              <w:t xml:space="preserve">. L’Ecuyer, </w:t>
            </w:r>
            <w:r>
              <w:rPr>
                <w:rFonts w:ascii="Times New Roman" w:hAnsi="Times New Roman" w:cs="Times New Roman"/>
                <w:noProof/>
                <w:sz w:val="18"/>
                <w:szCs w:val="18"/>
                <w:lang w:val="en-US"/>
              </w:rPr>
              <w:t>L.M</w:t>
            </w:r>
            <w:r w:rsidRPr="00761F15">
              <w:rPr>
                <w:rFonts w:ascii="Times New Roman" w:hAnsi="Times New Roman" w:cs="Times New Roman"/>
                <w:noProof/>
                <w:sz w:val="18"/>
                <w:szCs w:val="18"/>
                <w:lang w:val="en-US"/>
              </w:rPr>
              <w:t>. Rousseau, Retail store scheduling for profit</w:t>
            </w:r>
            <w:r>
              <w:rPr>
                <w:rFonts w:ascii="Times New Roman" w:hAnsi="Times New Roman" w:cs="Times New Roman"/>
                <w:noProof/>
                <w:sz w:val="18"/>
                <w:szCs w:val="18"/>
                <w:lang w:val="en-US"/>
              </w:rPr>
              <w:t>,</w:t>
            </w:r>
            <w:r w:rsidRPr="00761F15">
              <w:rPr>
                <w:rFonts w:ascii="Times New Roman" w:hAnsi="Times New Roman" w:cs="Times New Roman"/>
                <w:noProof/>
                <w:sz w:val="18"/>
                <w:szCs w:val="18"/>
                <w:lang w:val="en-US"/>
              </w:rPr>
              <w:t xml:space="preserve"> European Journal of Operational Research, 239(3), 609-624</w:t>
            </w:r>
            <w:r>
              <w:rPr>
                <w:rFonts w:ascii="Times New Roman" w:hAnsi="Times New Roman" w:cs="Times New Roman"/>
                <w:noProof/>
                <w:sz w:val="18"/>
                <w:szCs w:val="18"/>
                <w:lang w:val="en-US"/>
              </w:rPr>
              <w:t>, (2014)</w:t>
            </w:r>
            <w:r w:rsidRPr="00761F15">
              <w:rPr>
                <w:rFonts w:ascii="Times New Roman" w:hAnsi="Times New Roman" w:cs="Times New Roman"/>
                <w:noProof/>
                <w:sz w:val="18"/>
                <w:szCs w:val="18"/>
                <w:lang w:val="en-US"/>
              </w:rPr>
              <w:t xml:space="preserve">. </w:t>
            </w:r>
            <w:r>
              <w:rPr>
                <w:rFonts w:ascii="Times New Roman" w:hAnsi="Times New Roman" w:cs="Times New Roman"/>
                <w:noProof/>
                <w:sz w:val="18"/>
                <w:szCs w:val="18"/>
                <w:lang w:val="en-US"/>
              </w:rPr>
              <w:t>doi</w:t>
            </w:r>
            <w:r w:rsidRPr="00761F15">
              <w:rPr>
                <w:rFonts w:ascii="Times New Roman" w:hAnsi="Times New Roman" w:cs="Times New Roman"/>
                <w:noProof/>
                <w:sz w:val="18"/>
                <w:szCs w:val="18"/>
                <w:lang w:val="en-US"/>
              </w:rPr>
              <w:t>: 10.1016/j.ejor.2014.05.033.</w:t>
            </w:r>
          </w:p>
        </w:tc>
      </w:tr>
      <w:tr w:rsidR="002C3BCF" w:rsidRPr="00BC7D0C" w14:paraId="2FC07B4B" w14:textId="77777777" w:rsidTr="00CF10D7">
        <w:trPr>
          <w:tblCellSpacing w:w="15" w:type="dxa"/>
        </w:trPr>
        <w:tc>
          <w:tcPr>
            <w:tcW w:w="175" w:type="pct"/>
          </w:tcPr>
          <w:p w14:paraId="7C3BECF3" w14:textId="34DCA731" w:rsidR="002C3BCF" w:rsidRDefault="002C3BCF" w:rsidP="002C3BCF">
            <w:pPr>
              <w:pStyle w:val="Bibliografa"/>
              <w:spacing w:after="0"/>
              <w:jc w:val="both"/>
              <w:rPr>
                <w:rFonts w:ascii="Times New Roman" w:hAnsi="Times New Roman" w:cs="Times New Roman"/>
                <w:noProof/>
                <w:sz w:val="18"/>
                <w:szCs w:val="18"/>
                <w:lang w:val="en-US"/>
              </w:rPr>
            </w:pPr>
            <w:r w:rsidRPr="00CF10D7">
              <w:rPr>
                <w:rFonts w:ascii="Times New Roman" w:hAnsi="Times New Roman" w:cs="Times New Roman"/>
                <w:noProof/>
                <w:color w:val="000000" w:themeColor="text1"/>
                <w:sz w:val="18"/>
                <w:szCs w:val="18"/>
                <w:lang w:val="en-US"/>
              </w:rPr>
              <w:t>[</w:t>
            </w:r>
            <w:r>
              <w:rPr>
                <w:rFonts w:ascii="Times New Roman" w:hAnsi="Times New Roman" w:cs="Times New Roman"/>
                <w:noProof/>
                <w:color w:val="000000" w:themeColor="text1"/>
                <w:sz w:val="18"/>
                <w:szCs w:val="18"/>
                <w:lang w:val="en-US"/>
              </w:rPr>
              <w:t>27</w:t>
            </w:r>
            <w:r w:rsidRPr="00CF10D7">
              <w:rPr>
                <w:rFonts w:ascii="Times New Roman" w:hAnsi="Times New Roman" w:cs="Times New Roman"/>
                <w:noProof/>
                <w:color w:val="000000" w:themeColor="text1"/>
                <w:sz w:val="18"/>
                <w:szCs w:val="18"/>
                <w:lang w:val="en-US"/>
              </w:rPr>
              <w:t>]</w:t>
            </w:r>
          </w:p>
        </w:tc>
        <w:tc>
          <w:tcPr>
            <w:tcW w:w="0" w:type="auto"/>
          </w:tcPr>
          <w:p w14:paraId="21FE3192" w14:textId="1A28FC35" w:rsidR="002C3BCF" w:rsidRPr="00CF10D7"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color w:val="000000" w:themeColor="text1"/>
                <w:sz w:val="18"/>
                <w:szCs w:val="18"/>
                <w:lang w:val="en-US"/>
              </w:rPr>
              <w:t xml:space="preserve">C.A. </w:t>
            </w:r>
            <w:r w:rsidRPr="005F2031">
              <w:rPr>
                <w:rFonts w:ascii="Times New Roman" w:hAnsi="Times New Roman" w:cs="Times New Roman"/>
                <w:noProof/>
                <w:color w:val="000000" w:themeColor="text1"/>
                <w:sz w:val="18"/>
                <w:szCs w:val="18"/>
                <w:lang w:val="en-US"/>
              </w:rPr>
              <w:t xml:space="preserve">Henao, </w:t>
            </w:r>
            <w:r>
              <w:rPr>
                <w:rFonts w:ascii="Times New Roman" w:hAnsi="Times New Roman" w:cs="Times New Roman"/>
                <w:noProof/>
                <w:color w:val="000000" w:themeColor="text1"/>
                <w:sz w:val="18"/>
                <w:szCs w:val="18"/>
                <w:lang w:val="en-US"/>
              </w:rPr>
              <w:t>Y.A.</w:t>
            </w:r>
            <w:r w:rsidRPr="005F2031">
              <w:rPr>
                <w:rFonts w:ascii="Times New Roman" w:hAnsi="Times New Roman" w:cs="Times New Roman"/>
                <w:noProof/>
                <w:color w:val="000000" w:themeColor="text1"/>
                <w:sz w:val="18"/>
                <w:szCs w:val="18"/>
                <w:lang w:val="en-US"/>
              </w:rPr>
              <w:t xml:space="preserve"> Mercado, </w:t>
            </w:r>
            <w:r>
              <w:rPr>
                <w:rFonts w:ascii="Times New Roman" w:hAnsi="Times New Roman" w:cs="Times New Roman"/>
                <w:noProof/>
                <w:color w:val="000000" w:themeColor="text1"/>
                <w:sz w:val="18"/>
                <w:szCs w:val="18"/>
                <w:lang w:val="en-US"/>
              </w:rPr>
              <w:t>V.I.</w:t>
            </w:r>
            <w:r w:rsidRPr="005F2031">
              <w:rPr>
                <w:rFonts w:ascii="Times New Roman" w:hAnsi="Times New Roman" w:cs="Times New Roman"/>
                <w:noProof/>
                <w:color w:val="000000" w:themeColor="text1"/>
                <w:sz w:val="18"/>
                <w:szCs w:val="18"/>
                <w:lang w:val="en-US"/>
              </w:rPr>
              <w:t xml:space="preserve"> González, </w:t>
            </w:r>
            <w:r>
              <w:rPr>
                <w:rFonts w:ascii="Times New Roman" w:hAnsi="Times New Roman" w:cs="Times New Roman"/>
                <w:noProof/>
                <w:color w:val="000000" w:themeColor="text1"/>
                <w:sz w:val="18"/>
                <w:szCs w:val="18"/>
                <w:lang w:val="en-US"/>
              </w:rPr>
              <w:t xml:space="preserve">A. </w:t>
            </w:r>
            <w:r w:rsidRPr="005F2031">
              <w:rPr>
                <w:rFonts w:ascii="Times New Roman" w:hAnsi="Times New Roman" w:cs="Times New Roman"/>
                <w:noProof/>
                <w:color w:val="000000" w:themeColor="text1"/>
                <w:sz w:val="18"/>
                <w:szCs w:val="18"/>
                <w:lang w:val="en-US"/>
              </w:rPr>
              <w:t xml:space="preserve">Lüer-Villagra, </w:t>
            </w:r>
            <w:r w:rsidRPr="00CF10D7">
              <w:rPr>
                <w:rFonts w:ascii="Times New Roman" w:hAnsi="Times New Roman" w:cs="Times New Roman"/>
                <w:noProof/>
                <w:color w:val="000000" w:themeColor="text1"/>
                <w:sz w:val="18"/>
                <w:szCs w:val="18"/>
                <w:lang w:val="en-US"/>
              </w:rPr>
              <w:t>Multiskilled personnel assignment with k-chaining considering the learning-forgetting phenomena</w:t>
            </w:r>
            <w:r>
              <w:rPr>
                <w:rFonts w:ascii="Times New Roman" w:hAnsi="Times New Roman" w:cs="Times New Roman"/>
                <w:noProof/>
                <w:color w:val="000000" w:themeColor="text1"/>
                <w:sz w:val="18"/>
                <w:szCs w:val="18"/>
                <w:lang w:val="en-US"/>
              </w:rPr>
              <w:t>,</w:t>
            </w:r>
            <w:r w:rsidRPr="00CF10D7">
              <w:rPr>
                <w:rFonts w:ascii="Times New Roman" w:hAnsi="Times New Roman" w:cs="Times New Roman"/>
                <w:noProof/>
                <w:color w:val="000000" w:themeColor="text1"/>
                <w:sz w:val="18"/>
                <w:szCs w:val="18"/>
                <w:lang w:val="en-US"/>
              </w:rPr>
              <w:t xml:space="preserve"> International Journal of Production Economics, 109018</w:t>
            </w:r>
            <w:r>
              <w:rPr>
                <w:rFonts w:ascii="Times New Roman" w:hAnsi="Times New Roman" w:cs="Times New Roman"/>
                <w:noProof/>
                <w:color w:val="000000" w:themeColor="text1"/>
                <w:sz w:val="18"/>
                <w:szCs w:val="18"/>
                <w:lang w:val="en-US"/>
              </w:rPr>
              <w:t>, (2023)</w:t>
            </w:r>
            <w:r w:rsidRPr="00CF10D7">
              <w:rPr>
                <w:rFonts w:ascii="Times New Roman" w:hAnsi="Times New Roman" w:cs="Times New Roman"/>
                <w:noProof/>
                <w:color w:val="000000" w:themeColor="text1"/>
                <w:sz w:val="18"/>
                <w:szCs w:val="18"/>
                <w:lang w:val="en-US"/>
              </w:rPr>
              <w:t>. doi: 10.1016/j.ijpe.2023.109018.</w:t>
            </w:r>
          </w:p>
        </w:tc>
      </w:tr>
      <w:tr w:rsidR="002C3BCF" w:rsidRPr="00BC7D0C" w14:paraId="6D2E2553" w14:textId="77777777" w:rsidTr="00CF10D7">
        <w:trPr>
          <w:tblCellSpacing w:w="15" w:type="dxa"/>
        </w:trPr>
        <w:tc>
          <w:tcPr>
            <w:tcW w:w="175" w:type="pct"/>
          </w:tcPr>
          <w:p w14:paraId="773BA393" w14:textId="2D31371F" w:rsidR="002C3BCF" w:rsidRPr="00305467" w:rsidRDefault="002C3BCF" w:rsidP="002C3BCF">
            <w:pPr>
              <w:pStyle w:val="Bibliografa"/>
              <w:spacing w:after="0"/>
              <w:jc w:val="both"/>
              <w:rPr>
                <w:rFonts w:ascii="Times New Roman" w:hAnsi="Times New Roman" w:cs="Times New Roman"/>
                <w:noProof/>
                <w:color w:val="000000" w:themeColor="text1"/>
                <w:sz w:val="18"/>
                <w:szCs w:val="18"/>
                <w:lang w:val="en-US"/>
              </w:rPr>
            </w:pPr>
            <w:r w:rsidRPr="00305467">
              <w:rPr>
                <w:rFonts w:ascii="Times New Roman" w:hAnsi="Times New Roman" w:cs="Times New Roman"/>
                <w:noProof/>
                <w:color w:val="000000" w:themeColor="text1"/>
                <w:sz w:val="18"/>
                <w:szCs w:val="18"/>
                <w:lang w:val="en-US"/>
              </w:rPr>
              <w:t>[</w:t>
            </w:r>
            <w:r>
              <w:rPr>
                <w:rFonts w:ascii="Times New Roman" w:hAnsi="Times New Roman" w:cs="Times New Roman"/>
                <w:noProof/>
                <w:color w:val="000000" w:themeColor="text1"/>
                <w:sz w:val="18"/>
                <w:szCs w:val="18"/>
                <w:lang w:val="en-US"/>
              </w:rPr>
              <w:t>28</w:t>
            </w:r>
            <w:r w:rsidRPr="00305467">
              <w:rPr>
                <w:rFonts w:ascii="Times New Roman" w:hAnsi="Times New Roman" w:cs="Times New Roman"/>
                <w:noProof/>
                <w:color w:val="000000" w:themeColor="text1"/>
                <w:sz w:val="18"/>
                <w:szCs w:val="18"/>
                <w:lang w:val="en-US"/>
              </w:rPr>
              <w:t>]</w:t>
            </w:r>
          </w:p>
        </w:tc>
        <w:tc>
          <w:tcPr>
            <w:tcW w:w="0" w:type="auto"/>
          </w:tcPr>
          <w:p w14:paraId="45FF4606" w14:textId="70C3B31C" w:rsidR="002C3BCF" w:rsidRPr="00305467" w:rsidRDefault="002C3BCF" w:rsidP="002C3BCF">
            <w:pPr>
              <w:pStyle w:val="Bibliografa"/>
              <w:spacing w:after="0"/>
              <w:jc w:val="both"/>
              <w:rPr>
                <w:rFonts w:ascii="Times New Roman" w:hAnsi="Times New Roman" w:cs="Times New Roman"/>
                <w:noProof/>
                <w:color w:val="000000" w:themeColor="text1"/>
                <w:sz w:val="18"/>
                <w:szCs w:val="18"/>
                <w:lang w:val="en-US"/>
              </w:rPr>
            </w:pPr>
            <w:r w:rsidRPr="00305467">
              <w:rPr>
                <w:rFonts w:ascii="Times New Roman" w:hAnsi="Times New Roman" w:cs="Times New Roman"/>
                <w:color w:val="000000" w:themeColor="text1"/>
                <w:sz w:val="18"/>
                <w:szCs w:val="18"/>
                <w:u w:color="1F497D"/>
                <w:shd w:val="clear" w:color="auto" w:fill="FFFFFF"/>
                <w:lang w:val="en-US"/>
              </w:rPr>
              <w:t>Y.A. Mercado, C.A. Henao, V.I. González, A two-stage stochastic optimization model for the retail multiskilled personnel scheduling problem: A k-chaining policy with k≥2, Mathematical Biosciences and Engineering, 19(1), 892-917, (2022). doi: 10.3934/mbe.2022041.</w:t>
            </w:r>
          </w:p>
        </w:tc>
      </w:tr>
      <w:tr w:rsidR="002C3BCF" w:rsidRPr="00E933A4" w14:paraId="0FFB2551" w14:textId="77777777" w:rsidTr="00CF10D7">
        <w:trPr>
          <w:tblCellSpacing w:w="15" w:type="dxa"/>
        </w:trPr>
        <w:tc>
          <w:tcPr>
            <w:tcW w:w="175" w:type="pct"/>
          </w:tcPr>
          <w:p w14:paraId="4CEC67DC" w14:textId="3E73DA01" w:rsidR="002C3BCF" w:rsidRPr="00E933A4" w:rsidRDefault="002C3BCF" w:rsidP="002C3BCF">
            <w:pPr>
              <w:pStyle w:val="Bibliografa"/>
              <w:spacing w:after="0"/>
              <w:jc w:val="both"/>
              <w:rPr>
                <w:rFonts w:ascii="Times New Roman" w:hAnsi="Times New Roman" w:cs="Times New Roman"/>
                <w:noProof/>
                <w:color w:val="FF0000"/>
                <w:sz w:val="18"/>
                <w:szCs w:val="18"/>
                <w:lang w:val="en-US"/>
              </w:rPr>
            </w:pPr>
            <w:r w:rsidRPr="00957A61">
              <w:rPr>
                <w:rFonts w:ascii="Times New Roman" w:hAnsi="Times New Roman" w:cs="Times New Roman"/>
                <w:noProof/>
                <w:sz w:val="18"/>
                <w:szCs w:val="18"/>
                <w:lang w:val="en-US"/>
              </w:rPr>
              <w:t>[</w:t>
            </w:r>
            <w:r>
              <w:rPr>
                <w:rFonts w:ascii="Times New Roman" w:hAnsi="Times New Roman" w:cs="Times New Roman"/>
                <w:noProof/>
                <w:sz w:val="18"/>
                <w:szCs w:val="18"/>
                <w:lang w:val="en-US"/>
              </w:rPr>
              <w:t>29</w:t>
            </w:r>
            <w:r w:rsidRPr="00957A61">
              <w:rPr>
                <w:rFonts w:ascii="Times New Roman" w:hAnsi="Times New Roman" w:cs="Times New Roman"/>
                <w:noProof/>
                <w:sz w:val="18"/>
                <w:szCs w:val="18"/>
                <w:lang w:val="en-US"/>
              </w:rPr>
              <w:t>]</w:t>
            </w:r>
          </w:p>
        </w:tc>
        <w:tc>
          <w:tcPr>
            <w:tcW w:w="0" w:type="auto"/>
          </w:tcPr>
          <w:p w14:paraId="245946BA" w14:textId="3387E123" w:rsidR="002C3BCF" w:rsidRPr="00E933A4" w:rsidRDefault="002C3BCF" w:rsidP="002C3BCF">
            <w:pPr>
              <w:pStyle w:val="Bibliografa"/>
              <w:spacing w:after="0"/>
              <w:jc w:val="both"/>
              <w:rPr>
                <w:rFonts w:ascii="Times New Roman" w:hAnsi="Times New Roman" w:cs="Times New Roman"/>
                <w:noProof/>
                <w:color w:val="FF0000"/>
                <w:sz w:val="18"/>
                <w:szCs w:val="18"/>
                <w:lang w:val="en-US"/>
              </w:rPr>
            </w:pPr>
            <w:r w:rsidRPr="00BA004E">
              <w:rPr>
                <w:rFonts w:ascii="Times New Roman" w:hAnsi="Times New Roman" w:cs="Times New Roman"/>
                <w:noProof/>
                <w:sz w:val="18"/>
                <w:szCs w:val="18"/>
                <w:lang w:val="en-US"/>
              </w:rPr>
              <w:t xml:space="preserve">SHIFT SpA, [Online]. Available: http://www.shiftlabor.com/. [Accessed </w:t>
            </w:r>
            <w:r>
              <w:rPr>
                <w:rFonts w:ascii="Times New Roman" w:hAnsi="Times New Roman" w:cs="Times New Roman"/>
                <w:noProof/>
                <w:sz w:val="18"/>
                <w:szCs w:val="18"/>
                <w:lang w:val="en-US"/>
              </w:rPr>
              <w:t>September</w:t>
            </w:r>
            <w:r w:rsidRPr="00BA004E">
              <w:rPr>
                <w:rFonts w:ascii="Times New Roman" w:hAnsi="Times New Roman" w:cs="Times New Roman"/>
                <w:noProof/>
                <w:sz w:val="18"/>
                <w:szCs w:val="18"/>
                <w:lang w:val="en-US"/>
              </w:rPr>
              <w:t xml:space="preserve"> </w:t>
            </w:r>
            <w:r w:rsidR="00BC7D0C">
              <w:rPr>
                <w:rFonts w:ascii="Times New Roman" w:hAnsi="Times New Roman" w:cs="Times New Roman"/>
                <w:noProof/>
                <w:sz w:val="18"/>
                <w:szCs w:val="18"/>
                <w:lang w:val="en-US"/>
              </w:rPr>
              <w:t>26</w:t>
            </w:r>
            <w:bookmarkStart w:id="1" w:name="_GoBack"/>
            <w:bookmarkEnd w:id="1"/>
            <w:r w:rsidRPr="006015BF">
              <w:rPr>
                <w:rFonts w:ascii="Times New Roman" w:hAnsi="Times New Roman" w:cs="Times New Roman"/>
                <w:noProof/>
                <w:sz w:val="18"/>
                <w:szCs w:val="18"/>
                <w:vertAlign w:val="superscript"/>
                <w:lang w:val="en-US"/>
              </w:rPr>
              <w:t>th</w:t>
            </w:r>
            <w:r w:rsidRPr="00BA004E">
              <w:rPr>
                <w:rFonts w:ascii="Times New Roman" w:hAnsi="Times New Roman" w:cs="Times New Roman"/>
                <w:noProof/>
                <w:sz w:val="18"/>
                <w:szCs w:val="18"/>
                <w:lang w:val="en-US"/>
              </w:rPr>
              <w:t xml:space="preserve"> (202</w:t>
            </w:r>
            <w:r>
              <w:rPr>
                <w:rFonts w:ascii="Times New Roman" w:hAnsi="Times New Roman" w:cs="Times New Roman"/>
                <w:noProof/>
                <w:sz w:val="18"/>
                <w:szCs w:val="18"/>
                <w:lang w:val="en-US"/>
              </w:rPr>
              <w:t>3</w:t>
            </w:r>
            <w:r w:rsidRPr="00BA004E">
              <w:rPr>
                <w:rFonts w:ascii="Times New Roman" w:hAnsi="Times New Roman" w:cs="Times New Roman"/>
                <w:noProof/>
                <w:sz w:val="18"/>
                <w:szCs w:val="18"/>
                <w:lang w:val="en-US"/>
              </w:rPr>
              <w:t>)].</w:t>
            </w:r>
          </w:p>
        </w:tc>
      </w:tr>
      <w:tr w:rsidR="002C3BCF" w:rsidRPr="00BC7D0C" w14:paraId="55C9F9D9" w14:textId="77777777" w:rsidTr="00CF10D7">
        <w:trPr>
          <w:tblCellSpacing w:w="15" w:type="dxa"/>
        </w:trPr>
        <w:tc>
          <w:tcPr>
            <w:tcW w:w="175" w:type="pct"/>
          </w:tcPr>
          <w:p w14:paraId="31DC34F4" w14:textId="6F38AE19" w:rsidR="002C3BCF" w:rsidRPr="00957A61" w:rsidRDefault="002C3BCF" w:rsidP="002C3BCF">
            <w:pPr>
              <w:pStyle w:val="Bibliografa"/>
              <w:spacing w:after="0"/>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[30]</w:t>
            </w:r>
          </w:p>
        </w:tc>
        <w:tc>
          <w:tcPr>
            <w:tcW w:w="0" w:type="auto"/>
          </w:tcPr>
          <w:p w14:paraId="67E84C74" w14:textId="7590510E" w:rsidR="002C3BCF" w:rsidRPr="00BA004E" w:rsidRDefault="002C3BCF" w:rsidP="002C3BCF">
            <w:pPr>
              <w:pStyle w:val="Bibliografa"/>
              <w:spacing w:after="0"/>
              <w:jc w:val="both"/>
              <w:rPr>
                <w:rFonts w:ascii="Times New Roman" w:hAnsi="Times New Roman" w:cs="Times New Roman"/>
                <w:noProof/>
                <w:sz w:val="18"/>
                <w:szCs w:val="18"/>
                <w:lang w:val="en-US"/>
              </w:rPr>
            </w:pPr>
            <w:r w:rsidRPr="0088266C">
              <w:rPr>
                <w:rFonts w:ascii="Times New Roman" w:hAnsi="Times New Roman" w:cs="Times New Roman"/>
                <w:noProof/>
                <w:sz w:val="18"/>
                <w:szCs w:val="18"/>
              </w:rPr>
              <w:t xml:space="preserve">C.A. Henao, A.F. Porto, V.I. González. </w:t>
            </w:r>
            <w:r w:rsidRPr="008A21C5">
              <w:rPr>
                <w:rFonts w:ascii="Times New Roman" w:hAnsi="Times New Roman" w:cs="Times New Roman"/>
                <w:noProof/>
                <w:sz w:val="18"/>
                <w:szCs w:val="18"/>
                <w:lang w:val="en-US"/>
              </w:rPr>
              <w:t>Benchmarking dataset for multiskilled workforce planning with uncertain demand</w:t>
            </w:r>
            <w:r>
              <w:rPr>
                <w:rFonts w:ascii="Times New Roman" w:hAnsi="Times New Roman" w:cs="Times New Roman"/>
                <w:noProof/>
                <w:sz w:val="18"/>
                <w:szCs w:val="18"/>
                <w:lang w:val="en-US"/>
              </w:rPr>
              <w:t xml:space="preserve">, </w:t>
            </w:r>
            <w:r w:rsidRPr="00F324B4">
              <w:rPr>
                <w:rFonts w:ascii="Times New Roman" w:hAnsi="Times New Roman" w:cs="Times New Roman"/>
                <w:noProof/>
                <w:sz w:val="18"/>
                <w:szCs w:val="18"/>
                <w:lang w:val="en-US"/>
              </w:rPr>
              <w:t>[Data set]</w:t>
            </w:r>
            <w:r>
              <w:rPr>
                <w:rFonts w:ascii="Times New Roman" w:hAnsi="Times New Roman" w:cs="Times New Roman"/>
                <w:noProof/>
                <w:sz w:val="18"/>
                <w:szCs w:val="18"/>
                <w:lang w:val="en-US"/>
              </w:rPr>
              <w:t>, (</w:t>
            </w:r>
            <w:r w:rsidRPr="0088266C">
              <w:rPr>
                <w:rFonts w:ascii="Times New Roman" w:hAnsi="Times New Roman" w:cs="Times New Roman"/>
                <w:noProof/>
                <w:sz w:val="18"/>
                <w:szCs w:val="18"/>
                <w:lang w:val="en-US"/>
              </w:rPr>
              <w:t>20</w:t>
            </w:r>
            <w:r>
              <w:rPr>
                <w:rFonts w:ascii="Times New Roman" w:hAnsi="Times New Roman" w:cs="Times New Roman"/>
                <w:noProof/>
                <w:sz w:val="18"/>
                <w:szCs w:val="18"/>
                <w:lang w:val="en-US"/>
              </w:rPr>
              <w:t>23),</w:t>
            </w:r>
            <w:r w:rsidRPr="0088266C">
              <w:rPr>
                <w:rFonts w:ascii="Times New Roman" w:hAnsi="Times New Roman" w:cs="Times New Roman"/>
                <w:noProof/>
                <w:sz w:val="18"/>
                <w:szCs w:val="18"/>
                <w:lang w:val="en-US"/>
              </w:rPr>
              <w:t xml:space="preserve"> </w:t>
            </w:r>
            <w:r>
              <w:rPr>
                <w:rFonts w:ascii="Times New Roman" w:hAnsi="Times New Roman" w:cs="Times New Roman"/>
                <w:noProof/>
                <w:sz w:val="18"/>
                <w:szCs w:val="18"/>
                <w:lang w:val="en-US"/>
              </w:rPr>
              <w:t>Zenodo</w:t>
            </w:r>
            <w:r w:rsidRPr="0088266C">
              <w:rPr>
                <w:rFonts w:ascii="Times New Roman" w:hAnsi="Times New Roman" w:cs="Times New Roman"/>
                <w:noProof/>
                <w:sz w:val="18"/>
                <w:szCs w:val="18"/>
                <w:lang w:val="en-US"/>
              </w:rPr>
              <w:t xml:space="preserve"> Digital Repository. </w:t>
            </w:r>
            <w:r>
              <w:rPr>
                <w:rFonts w:ascii="Times New Roman" w:hAnsi="Times New Roman" w:cs="Times New Roman"/>
                <w:noProof/>
                <w:sz w:val="18"/>
                <w:szCs w:val="18"/>
                <w:lang w:val="en-US"/>
              </w:rPr>
              <w:t>doi:</w:t>
            </w:r>
            <w:r w:rsidRPr="00F324B4">
              <w:rPr>
                <w:lang w:val="en-US"/>
              </w:rPr>
              <w:t xml:space="preserve"> </w:t>
            </w:r>
            <w:r w:rsidRPr="008A21C5">
              <w:rPr>
                <w:rFonts w:ascii="Times New Roman" w:hAnsi="Times New Roman" w:cs="Times New Roman"/>
                <w:noProof/>
                <w:sz w:val="18"/>
                <w:szCs w:val="18"/>
                <w:lang w:val="en-US"/>
              </w:rPr>
              <w:t>10.5281/zenodo.8317623</w:t>
            </w:r>
            <w:r w:rsidRPr="0088266C">
              <w:rPr>
                <w:rFonts w:ascii="Times New Roman" w:hAnsi="Times New Roman" w:cs="Times New Roman"/>
                <w:noProof/>
                <w:sz w:val="18"/>
                <w:szCs w:val="18"/>
                <w:lang w:val="en-US"/>
              </w:rPr>
              <w:t>.</w:t>
            </w:r>
          </w:p>
        </w:tc>
      </w:tr>
    </w:tbl>
    <w:p w14:paraId="4199E770" w14:textId="2A03D666" w:rsidR="00206910" w:rsidRPr="00250535" w:rsidRDefault="00206910" w:rsidP="00F324B4">
      <w:pPr>
        <w:spacing w:after="0" w:line="240" w:lineRule="auto"/>
        <w:jc w:val="both"/>
        <w:rPr>
          <w:rFonts w:ascii="Times New Roman" w:hAnsi="Times New Roman" w:cs="Times New Roman"/>
          <w:sz w:val="18"/>
          <w:szCs w:val="18"/>
          <w:lang w:val="en-US"/>
        </w:rPr>
      </w:pPr>
    </w:p>
    <w:sectPr w:rsidR="00206910" w:rsidRPr="00250535" w:rsidSect="00CE45BB">
      <w:headerReference w:type="default" r:id="rId20"/>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E095" w14:textId="77777777" w:rsidR="00534B82" w:rsidRDefault="00534B82" w:rsidP="00B66D5D">
      <w:pPr>
        <w:spacing w:after="0" w:line="240" w:lineRule="auto"/>
      </w:pPr>
      <w:r>
        <w:separator/>
      </w:r>
    </w:p>
  </w:endnote>
  <w:endnote w:type="continuationSeparator" w:id="0">
    <w:p w14:paraId="5A60EE3E" w14:textId="77777777" w:rsidR="00534B82" w:rsidRDefault="00534B82" w:rsidP="00B6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5A5A" w14:textId="77777777" w:rsidR="00534B82" w:rsidRDefault="00534B82" w:rsidP="00B66D5D">
      <w:pPr>
        <w:spacing w:after="0" w:line="240" w:lineRule="auto"/>
      </w:pPr>
      <w:r>
        <w:separator/>
      </w:r>
    </w:p>
  </w:footnote>
  <w:footnote w:type="continuationSeparator" w:id="0">
    <w:p w14:paraId="100B3728" w14:textId="77777777" w:rsidR="00534B82" w:rsidRDefault="00534B82" w:rsidP="00B6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414855"/>
      <w:docPartObj>
        <w:docPartGallery w:val="Page Numbers (Top of Page)"/>
        <w:docPartUnique/>
      </w:docPartObj>
    </w:sdtPr>
    <w:sdtEndPr/>
    <w:sdtContent>
      <w:p w14:paraId="37529C1D" w14:textId="4CE350A9" w:rsidR="00534B82" w:rsidRDefault="00534B82">
        <w:pPr>
          <w:pStyle w:val="Encabezado"/>
          <w:jc w:val="right"/>
        </w:pPr>
        <w:r>
          <w:fldChar w:fldCharType="begin"/>
        </w:r>
        <w:r>
          <w:instrText>PAGE   \* MERGEFORMAT</w:instrText>
        </w:r>
        <w:r>
          <w:fldChar w:fldCharType="separate"/>
        </w:r>
        <w:r>
          <w:rPr>
            <w:lang w:val="es-ES"/>
          </w:rPr>
          <w:t>2</w:t>
        </w:r>
        <w:r>
          <w:fldChar w:fldCharType="end"/>
        </w:r>
      </w:p>
    </w:sdtContent>
  </w:sdt>
  <w:p w14:paraId="2735A0A6" w14:textId="77777777" w:rsidR="00534B82" w:rsidRDefault="0053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25A6"/>
    <w:multiLevelType w:val="multilevel"/>
    <w:tmpl w:val="12DE32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6D21093"/>
    <w:multiLevelType w:val="hybridMultilevel"/>
    <w:tmpl w:val="F5705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EB7C15"/>
    <w:multiLevelType w:val="multilevel"/>
    <w:tmpl w:val="04B6F3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0E3A74"/>
    <w:multiLevelType w:val="hybridMultilevel"/>
    <w:tmpl w:val="81A2A520"/>
    <w:lvl w:ilvl="0" w:tplc="5C6291B0">
      <w:start w:val="40"/>
      <w:numFmt w:val="decimal"/>
      <w:lvlText w:val="%1"/>
      <w:lvlJc w:val="left"/>
      <w:pPr>
        <w:ind w:left="1195" w:hanging="1088"/>
      </w:pPr>
      <w:rPr>
        <w:rFonts w:ascii="Courier New" w:eastAsia="Courier New" w:hAnsi="Courier New" w:cs="Courier New" w:hint="default"/>
        <w:w w:val="99"/>
        <w:position w:val="-8"/>
        <w:sz w:val="16"/>
        <w:szCs w:val="16"/>
        <w:lang w:val="en-US" w:eastAsia="en-US" w:bidi="ar-SA"/>
      </w:rPr>
    </w:lvl>
    <w:lvl w:ilvl="1" w:tplc="949214D6">
      <w:start w:val="1"/>
      <w:numFmt w:val="decimal"/>
      <w:lvlText w:val="%2"/>
      <w:lvlJc w:val="left"/>
      <w:pPr>
        <w:ind w:left="1195" w:hanging="992"/>
      </w:pPr>
      <w:rPr>
        <w:rFonts w:ascii="Courier New" w:eastAsia="Courier New" w:hAnsi="Courier New" w:cs="Courier New" w:hint="default"/>
        <w:w w:val="99"/>
        <w:sz w:val="16"/>
        <w:szCs w:val="16"/>
        <w:lang w:val="en-US" w:eastAsia="en-US" w:bidi="ar-SA"/>
      </w:rPr>
    </w:lvl>
    <w:lvl w:ilvl="2" w:tplc="CB588B66">
      <w:numFmt w:val="bullet"/>
      <w:lvlText w:val="•"/>
      <w:lvlJc w:val="left"/>
      <w:pPr>
        <w:ind w:left="3085" w:hanging="992"/>
      </w:pPr>
      <w:rPr>
        <w:rFonts w:hint="default"/>
        <w:lang w:val="en-US" w:eastAsia="en-US" w:bidi="ar-SA"/>
      </w:rPr>
    </w:lvl>
    <w:lvl w:ilvl="3" w:tplc="57FCD830">
      <w:numFmt w:val="bullet"/>
      <w:lvlText w:val="•"/>
      <w:lvlJc w:val="left"/>
      <w:pPr>
        <w:ind w:left="4027" w:hanging="992"/>
      </w:pPr>
      <w:rPr>
        <w:rFonts w:hint="default"/>
        <w:lang w:val="en-US" w:eastAsia="en-US" w:bidi="ar-SA"/>
      </w:rPr>
    </w:lvl>
    <w:lvl w:ilvl="4" w:tplc="33E07D5C">
      <w:numFmt w:val="bullet"/>
      <w:lvlText w:val="•"/>
      <w:lvlJc w:val="left"/>
      <w:pPr>
        <w:ind w:left="4970" w:hanging="992"/>
      </w:pPr>
      <w:rPr>
        <w:rFonts w:hint="default"/>
        <w:lang w:val="en-US" w:eastAsia="en-US" w:bidi="ar-SA"/>
      </w:rPr>
    </w:lvl>
    <w:lvl w:ilvl="5" w:tplc="9D601336">
      <w:numFmt w:val="bullet"/>
      <w:lvlText w:val="•"/>
      <w:lvlJc w:val="left"/>
      <w:pPr>
        <w:ind w:left="5912" w:hanging="992"/>
      </w:pPr>
      <w:rPr>
        <w:rFonts w:hint="default"/>
        <w:lang w:val="en-US" w:eastAsia="en-US" w:bidi="ar-SA"/>
      </w:rPr>
    </w:lvl>
    <w:lvl w:ilvl="6" w:tplc="3B08F648">
      <w:numFmt w:val="bullet"/>
      <w:lvlText w:val="•"/>
      <w:lvlJc w:val="left"/>
      <w:pPr>
        <w:ind w:left="6855" w:hanging="992"/>
      </w:pPr>
      <w:rPr>
        <w:rFonts w:hint="default"/>
        <w:lang w:val="en-US" w:eastAsia="en-US" w:bidi="ar-SA"/>
      </w:rPr>
    </w:lvl>
    <w:lvl w:ilvl="7" w:tplc="CDB0654A">
      <w:numFmt w:val="bullet"/>
      <w:lvlText w:val="•"/>
      <w:lvlJc w:val="left"/>
      <w:pPr>
        <w:ind w:left="7797" w:hanging="992"/>
      </w:pPr>
      <w:rPr>
        <w:rFonts w:hint="default"/>
        <w:lang w:val="en-US" w:eastAsia="en-US" w:bidi="ar-SA"/>
      </w:rPr>
    </w:lvl>
    <w:lvl w:ilvl="8" w:tplc="31E0B78C">
      <w:numFmt w:val="bullet"/>
      <w:lvlText w:val="•"/>
      <w:lvlJc w:val="left"/>
      <w:pPr>
        <w:ind w:left="8740" w:hanging="992"/>
      </w:pPr>
      <w:rPr>
        <w:rFonts w:hint="default"/>
        <w:lang w:val="en-US" w:eastAsia="en-US" w:bidi="ar-SA"/>
      </w:rPr>
    </w:lvl>
  </w:abstractNum>
  <w:abstractNum w:abstractNumId="4" w15:restartNumberingAfterBreak="0">
    <w:nsid w:val="71A5271F"/>
    <w:multiLevelType w:val="hybridMultilevel"/>
    <w:tmpl w:val="30941BB6"/>
    <w:lvl w:ilvl="0" w:tplc="16DC6078">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5D"/>
    <w:rsid w:val="00030C43"/>
    <w:rsid w:val="00032E9B"/>
    <w:rsid w:val="000454A8"/>
    <w:rsid w:val="000874E7"/>
    <w:rsid w:val="000A4B2B"/>
    <w:rsid w:val="000D22A9"/>
    <w:rsid w:val="0011390A"/>
    <w:rsid w:val="0011623B"/>
    <w:rsid w:val="00124B07"/>
    <w:rsid w:val="00162CC7"/>
    <w:rsid w:val="00165166"/>
    <w:rsid w:val="001B26B5"/>
    <w:rsid w:val="001B3E78"/>
    <w:rsid w:val="001C1F07"/>
    <w:rsid w:val="001E3BDF"/>
    <w:rsid w:val="001F0227"/>
    <w:rsid w:val="00206910"/>
    <w:rsid w:val="00215A40"/>
    <w:rsid w:val="00237341"/>
    <w:rsid w:val="00250535"/>
    <w:rsid w:val="00280654"/>
    <w:rsid w:val="002B421A"/>
    <w:rsid w:val="002C3BCF"/>
    <w:rsid w:val="00305467"/>
    <w:rsid w:val="003A3C44"/>
    <w:rsid w:val="003C55C7"/>
    <w:rsid w:val="004052AD"/>
    <w:rsid w:val="00471D96"/>
    <w:rsid w:val="004736D7"/>
    <w:rsid w:val="00490E46"/>
    <w:rsid w:val="004D4210"/>
    <w:rsid w:val="0050198D"/>
    <w:rsid w:val="00502E5B"/>
    <w:rsid w:val="00504354"/>
    <w:rsid w:val="00534B82"/>
    <w:rsid w:val="005451B3"/>
    <w:rsid w:val="005552CF"/>
    <w:rsid w:val="0059190A"/>
    <w:rsid w:val="005F2031"/>
    <w:rsid w:val="006015BF"/>
    <w:rsid w:val="0060643D"/>
    <w:rsid w:val="00610A6F"/>
    <w:rsid w:val="00616BFE"/>
    <w:rsid w:val="00637703"/>
    <w:rsid w:val="00657A1B"/>
    <w:rsid w:val="006D66E0"/>
    <w:rsid w:val="0070791C"/>
    <w:rsid w:val="00717A99"/>
    <w:rsid w:val="00731B7D"/>
    <w:rsid w:val="00733576"/>
    <w:rsid w:val="00742776"/>
    <w:rsid w:val="00755BE2"/>
    <w:rsid w:val="00761F15"/>
    <w:rsid w:val="007C6DB6"/>
    <w:rsid w:val="007E278C"/>
    <w:rsid w:val="00846648"/>
    <w:rsid w:val="00867D7C"/>
    <w:rsid w:val="0088266C"/>
    <w:rsid w:val="008A21C5"/>
    <w:rsid w:val="008D2A2D"/>
    <w:rsid w:val="008D5ABA"/>
    <w:rsid w:val="008D62E2"/>
    <w:rsid w:val="008F4F7B"/>
    <w:rsid w:val="00901079"/>
    <w:rsid w:val="00903538"/>
    <w:rsid w:val="00916F5D"/>
    <w:rsid w:val="00917623"/>
    <w:rsid w:val="009306A9"/>
    <w:rsid w:val="00936193"/>
    <w:rsid w:val="00957A61"/>
    <w:rsid w:val="00994CBD"/>
    <w:rsid w:val="009B6657"/>
    <w:rsid w:val="009C0DB2"/>
    <w:rsid w:val="009C7AAE"/>
    <w:rsid w:val="009D2FF5"/>
    <w:rsid w:val="009F6C3E"/>
    <w:rsid w:val="00A378D4"/>
    <w:rsid w:val="00A40D22"/>
    <w:rsid w:val="00A47E00"/>
    <w:rsid w:val="00A64C3E"/>
    <w:rsid w:val="00A769ED"/>
    <w:rsid w:val="00A9507E"/>
    <w:rsid w:val="00AA3406"/>
    <w:rsid w:val="00AB0E5A"/>
    <w:rsid w:val="00AB712E"/>
    <w:rsid w:val="00AB77A3"/>
    <w:rsid w:val="00AE40EF"/>
    <w:rsid w:val="00AE7A3D"/>
    <w:rsid w:val="00AF0531"/>
    <w:rsid w:val="00AF508D"/>
    <w:rsid w:val="00B338F6"/>
    <w:rsid w:val="00B50FFB"/>
    <w:rsid w:val="00B66D5D"/>
    <w:rsid w:val="00B701D1"/>
    <w:rsid w:val="00B7619C"/>
    <w:rsid w:val="00B81C51"/>
    <w:rsid w:val="00BA004E"/>
    <w:rsid w:val="00BA7904"/>
    <w:rsid w:val="00BC2E5C"/>
    <w:rsid w:val="00BC7D0C"/>
    <w:rsid w:val="00BF55DD"/>
    <w:rsid w:val="00C20351"/>
    <w:rsid w:val="00C21F32"/>
    <w:rsid w:val="00C417E1"/>
    <w:rsid w:val="00C55886"/>
    <w:rsid w:val="00C61D1E"/>
    <w:rsid w:val="00C70AA8"/>
    <w:rsid w:val="00C84653"/>
    <w:rsid w:val="00CA40B7"/>
    <w:rsid w:val="00CA567A"/>
    <w:rsid w:val="00CA5ED9"/>
    <w:rsid w:val="00CB597A"/>
    <w:rsid w:val="00CD19AC"/>
    <w:rsid w:val="00CE45BB"/>
    <w:rsid w:val="00CF10D7"/>
    <w:rsid w:val="00D506DE"/>
    <w:rsid w:val="00D65560"/>
    <w:rsid w:val="00DC2F4A"/>
    <w:rsid w:val="00E02E9E"/>
    <w:rsid w:val="00E14ACB"/>
    <w:rsid w:val="00E64BC7"/>
    <w:rsid w:val="00E82FCA"/>
    <w:rsid w:val="00E933A4"/>
    <w:rsid w:val="00EA7422"/>
    <w:rsid w:val="00EC1497"/>
    <w:rsid w:val="00ED05D2"/>
    <w:rsid w:val="00ED3015"/>
    <w:rsid w:val="00EE2E42"/>
    <w:rsid w:val="00EE42D6"/>
    <w:rsid w:val="00F324B4"/>
    <w:rsid w:val="00F37009"/>
    <w:rsid w:val="00F64BAC"/>
    <w:rsid w:val="00FE5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F58"/>
  <w15:chartTrackingRefBased/>
  <w15:docId w15:val="{F2E04DFF-E6C4-4DB2-9F7A-8334D3A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AE7A3D"/>
    <w:pPr>
      <w:widowControl w:val="0"/>
      <w:autoSpaceDE w:val="0"/>
      <w:autoSpaceDN w:val="0"/>
      <w:spacing w:before="17" w:after="0" w:line="240" w:lineRule="auto"/>
      <w:ind w:left="777"/>
      <w:outlineLvl w:val="0"/>
    </w:pPr>
    <w:rPr>
      <w:rFonts w:ascii="Times New Roman" w:eastAsia="Times New Roman" w:hAnsi="Times New Roman" w:cs="Times New Roman"/>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6D5D"/>
    <w:rPr>
      <w:color w:val="0563C1" w:themeColor="hyperlink"/>
      <w:u w:val="single"/>
    </w:rPr>
  </w:style>
  <w:style w:type="character" w:styleId="Mencinsinresolver">
    <w:name w:val="Unresolved Mention"/>
    <w:basedOn w:val="Fuentedeprrafopredeter"/>
    <w:uiPriority w:val="99"/>
    <w:semiHidden/>
    <w:unhideWhenUsed/>
    <w:rsid w:val="00B66D5D"/>
    <w:rPr>
      <w:color w:val="605E5C"/>
      <w:shd w:val="clear" w:color="auto" w:fill="E1DFDD"/>
    </w:rPr>
  </w:style>
  <w:style w:type="paragraph" w:styleId="Prrafodelista">
    <w:name w:val="List Paragraph"/>
    <w:basedOn w:val="Normal"/>
    <w:uiPriority w:val="1"/>
    <w:qFormat/>
    <w:rsid w:val="00936193"/>
    <w:pPr>
      <w:ind w:left="720"/>
      <w:contextualSpacing/>
    </w:pPr>
  </w:style>
  <w:style w:type="paragraph" w:customStyle="1" w:styleId="Body">
    <w:name w:val="Body"/>
    <w:rsid w:val="00AF053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table" w:styleId="Tablaconcuadrcula">
    <w:name w:val="Table Grid"/>
    <w:basedOn w:val="Tablanormal"/>
    <w:uiPriority w:val="39"/>
    <w:rsid w:val="00AF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4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B07"/>
  </w:style>
  <w:style w:type="paragraph" w:styleId="Piedepgina">
    <w:name w:val="footer"/>
    <w:basedOn w:val="Normal"/>
    <w:link w:val="PiedepginaCar"/>
    <w:uiPriority w:val="99"/>
    <w:unhideWhenUsed/>
    <w:rsid w:val="00124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B07"/>
  </w:style>
  <w:style w:type="paragraph" w:styleId="Descripcin">
    <w:name w:val="caption"/>
    <w:basedOn w:val="Normal"/>
    <w:next w:val="Normal"/>
    <w:uiPriority w:val="35"/>
    <w:unhideWhenUsed/>
    <w:qFormat/>
    <w:rsid w:val="005451B3"/>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AE7A3D"/>
    <w:rPr>
      <w:rFonts w:ascii="Times New Roman" w:eastAsia="Times New Roman" w:hAnsi="Times New Roman" w:cs="Times New Roman"/>
      <w:sz w:val="18"/>
      <w:szCs w:val="18"/>
      <w:lang w:val="en-US"/>
    </w:rPr>
  </w:style>
  <w:style w:type="paragraph" w:styleId="Textoindependiente">
    <w:name w:val="Body Text"/>
    <w:basedOn w:val="Normal"/>
    <w:link w:val="TextoindependienteCar"/>
    <w:uiPriority w:val="1"/>
    <w:qFormat/>
    <w:rsid w:val="00AE7A3D"/>
    <w:pPr>
      <w:widowControl w:val="0"/>
      <w:autoSpaceDE w:val="0"/>
      <w:autoSpaceDN w:val="0"/>
      <w:spacing w:before="78" w:after="0" w:line="240" w:lineRule="auto"/>
      <w:ind w:left="107"/>
    </w:pPr>
    <w:rPr>
      <w:rFonts w:ascii="Courier New" w:eastAsia="Courier New" w:hAnsi="Courier New" w:cs="Courier New"/>
      <w:sz w:val="16"/>
      <w:szCs w:val="16"/>
      <w:lang w:val="en-US"/>
    </w:rPr>
  </w:style>
  <w:style w:type="character" w:customStyle="1" w:styleId="TextoindependienteCar">
    <w:name w:val="Texto independiente Car"/>
    <w:basedOn w:val="Fuentedeprrafopredeter"/>
    <w:link w:val="Textoindependiente"/>
    <w:uiPriority w:val="1"/>
    <w:rsid w:val="00AE7A3D"/>
    <w:rPr>
      <w:rFonts w:ascii="Courier New" w:eastAsia="Courier New" w:hAnsi="Courier New" w:cs="Courier New"/>
      <w:sz w:val="16"/>
      <w:szCs w:val="16"/>
      <w:lang w:val="en-US"/>
    </w:rPr>
  </w:style>
  <w:style w:type="paragraph" w:styleId="Bibliografa">
    <w:name w:val="Bibliography"/>
    <w:basedOn w:val="Normal"/>
    <w:next w:val="Normal"/>
    <w:uiPriority w:val="37"/>
    <w:unhideWhenUsed/>
    <w:rsid w:val="00BA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enao@uninorte.edu.co" TargetMode="External"/><Relationship Id="rId13" Type="http://schemas.openxmlformats.org/officeDocument/2006/relationships/hyperlink" Target="https://orcid.org/0000-0003-3676-4865"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virginia@uninorte.edu.co"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oi.org/10.5281/zenodo.83176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110-1547" TargetMode="External"/><Relationship Id="rId5" Type="http://schemas.openxmlformats.org/officeDocument/2006/relationships/webSettings" Target="webSettings.xml"/><Relationship Id="rId15" Type="http://schemas.openxmlformats.org/officeDocument/2006/relationships/hyperlink" Target="https://doi.org/10.5281/zenodo.8317623" TargetMode="External"/><Relationship Id="rId10" Type="http://schemas.openxmlformats.org/officeDocument/2006/relationships/hyperlink" Target="mailto:aporto@coruniamericana.edu.co" TargetMode="External"/><Relationship Id="rId19" Type="http://schemas.openxmlformats.org/officeDocument/2006/relationships/hyperlink" Target="https://doi.org/10.5281/zenodo.8317623" TargetMode="External"/><Relationship Id="rId4" Type="http://schemas.openxmlformats.org/officeDocument/2006/relationships/settings" Target="settings.xml"/><Relationship Id="rId9" Type="http://schemas.openxmlformats.org/officeDocument/2006/relationships/hyperlink" Target="https://orcid.org/0000-0001-8253-5794" TargetMode="External"/><Relationship Id="rId14" Type="http://schemas.openxmlformats.org/officeDocument/2006/relationships/hyperlink" Target="mailto:cahenao@uninorte.edu.c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Henao16</b:Tag>
    <b:SourceType>JournalArticle</b:SourceType>
    <b:Guid>{A1465B22-E823-4B98-9BA2-6F7C3450E7C8}</b:Guid>
    <b:Title>Multiskilling with closed chains in a service industry: A robust optimization approach</b:Title>
    <b:JournalName>International Journal of Production Economics</b:JournalName>
    <b:Year>(2016)</b:Year>
    <b:Pages>166-178</b:Pages>
    <b:Author>
      <b:Author>
        <b:NameList>
          <b:Person>
            <b:Last>Henao</b:Last>
            <b:First>C</b:First>
            <b:Middle>A</b:Middle>
          </b:Person>
          <b:Person>
            <b:Last>Ferrer</b:Last>
            <b:First>J</b:First>
            <b:Middle>C</b:Middle>
          </b:Person>
          <b:Person>
            <b:Last>Muñoz</b:Last>
            <b:First>J</b:First>
            <b:Middle>C</b:Middle>
          </b:Person>
          <b:Person>
            <b:Last>Vera</b:Last>
            <b:First>Jorge</b:First>
          </b:Person>
        </b:NameList>
      </b:Author>
    </b:Author>
    <b:DOI>10.1016/j.ijpe.2016.06.013</b:DOI>
    <b:LCID>en-US</b:LCID>
    <b:Volume>179</b:Volume>
    <b:RefOrder>2</b:RefOrder>
  </b:Source>
  <b:Source>
    <b:Tag>Henao19</b:Tag>
    <b:SourceType>JournalArticle</b:SourceType>
    <b:Guid>{10B15AAD-A2A6-489E-B86E-D47F7A68F4F0}</b:Guid>
    <b:Title>Multiskilled workforce management by utilizing closed chains under uncertain demand: a retail industry case</b:Title>
    <b:JournalName>Computers &amp; Industrial Engineering</b:JournalName>
    <b:Year>(2019)</b:Year>
    <b:Pages>74-88</b:Pages>
    <b:Author>
      <b:Author>
        <b:NameList>
          <b:Person>
            <b:Last>Henao</b:Last>
            <b:First>C</b:First>
            <b:Middle>A</b:Middle>
          </b:Person>
          <b:Person>
            <b:Last>Muñoz</b:Last>
            <b:First>J</b:First>
            <b:Middle>C</b:Middle>
          </b:Person>
          <b:Person>
            <b:Last>Ferrer</b:Last>
            <b:First>J</b:First>
            <b:Middle>C</b:Middle>
          </b:Person>
        </b:NameList>
      </b:Author>
    </b:Author>
    <b:Volume>127</b:Volume>
    <b:DOI>10.1016/j.cie.2018.11.061</b:DOI>
    <b:LCID>en-US</b:LCID>
    <b:RefOrder>3</b:RefOrder>
  </b:Source>
  <b:Source>
    <b:Tag>Henao2X</b:Tag>
    <b:SourceType>JournalArticle</b:SourceType>
    <b:Guid>{0F4BC97E-62FD-447E-BAC6-3CF42074864C}</b:Guid>
    <b:Title>Multiskilled personnel assignment problem under uncertain demand: A benchmarking analysis</b:Title>
    <b:JournalName>Submitted to International Journal of Production Economics</b:JournalName>
    <b:Author>
      <b:Author>
        <b:NameList>
          <b:Person>
            <b:Last>Henao</b:Last>
            <b:First>C</b:First>
            <b:Middle>A</b:Middle>
          </b:Person>
          <b:Person>
            <b:Last>Batista</b:Last>
            <b:First>A</b:First>
          </b:Person>
          <b:Person>
            <b:Last>Pozo</b:Last>
            <b:First>D</b:First>
          </b:Person>
          <b:Person>
            <b:Last>Porto</b:Last>
            <b:First>A</b:First>
            <b:Middle>F</b:Middle>
          </b:Person>
          <b:Person>
            <b:Last>González</b:Last>
            <b:First>V</b:First>
            <b:Middle>I</b:Middle>
          </b:Person>
        </b:NameList>
      </b:Author>
    </b:Author>
    <b:LCID>en-US</b:LCID>
    <b:RefOrder>1</b:RefOrder>
  </b:Source>
  <b:Source>
    <b:Tag>Shift20</b:Tag>
    <b:SourceType>InternetSite</b:SourceType>
    <b:Guid>{B88632CA-00B9-4A25-B29F-72B094A6EAE2}</b:Guid>
    <b:Author>
      <b:Author>
        <b:Corporate>SHIFT SpA</b:Corporate>
      </b:Author>
    </b:Author>
    <b:URL>http://www.shiftlabor.com/</b:URL>
    <b:YearAccessed>(2020)</b:YearAccessed>
    <b:MonthAccessed>Mayo</b:MonthAccessed>
    <b:DayAccessed>6</b:DayAccessed>
    <b:LCID>en-US</b:LCID>
    <b:RefOrder>5</b:RefOrder>
  </b:Source>
  <b:Source>
    <b:Tag>Henao15</b:Tag>
    <b:SourceType>JournalArticle</b:SourceType>
    <b:Guid>{B1F72525-E6B5-4430-9D7D-6456F8714CDB}</b:Guid>
    <b:Title>The impact of multi-skilling on personnel scheduling in the service sector: a retail industry case</b:Title>
    <b:JournalName>Journal of the Operational Research Society</b:JournalName>
    <b:Year>(2015)</b:Year>
    <b:Pages>1949-1959</b:Pages>
    <b:Author>
      <b:Author>
        <b:NameList>
          <b:Person>
            <b:Last>Henao</b:Last>
            <b:First>C</b:First>
            <b:Middle>A</b:Middle>
          </b:Person>
          <b:Person>
            <b:Last>Muñoz</b:Last>
            <b:First>J</b:First>
            <b:Middle>C</b:Middle>
          </b:Person>
          <b:Person>
            <b:Last>Ferrer</b:Last>
            <b:First>J</b:First>
            <b:Middle>C</b:Middle>
          </b:Person>
        </b:NameList>
      </b:Author>
    </b:Author>
    <b:Volume>12</b:Volume>
    <b:Issue>(66)</b:Issue>
    <b:DOI>10.1057/jors.2015.9</b:DOI>
    <b:LCID>en-US</b:LCID>
    <b:RefOrder>6</b:RefOrder>
  </b:Source>
  <b:Source>
    <b:Tag>MacVicar17</b:Tag>
    <b:SourceType>JournalArticle</b:SourceType>
    <b:Guid>{B1E816A4-7232-4C7B-859F-B333A1D17E4D}</b:Guid>
    <b:Author>
      <b:Author>
        <b:NameList>
          <b:Person>
            <b:Last>Mac-Vicar</b:Last>
            <b:First>M</b:First>
          </b:Person>
          <b:Person>
            <b:Last>Ferrer</b:Last>
            <b:First>J</b:First>
            <b:Middle>C</b:Middle>
          </b:Person>
          <b:Person>
            <b:Last>Muñoz</b:Last>
            <b:First>J</b:First>
            <b:Middle>C</b:Middle>
          </b:Person>
          <b:Person>
            <b:Last>Henao</b:Last>
            <b:First>C</b:First>
            <b:Middle>A</b:Middle>
          </b:Person>
        </b:NameList>
      </b:Author>
    </b:Author>
    <b:Title>Real-time recovering strategies on personnel scheduling in the retail industry</b:Title>
    <b:JournalName>Computers &amp; Industrial Engineering</b:JournalName>
    <b:Year>(2017)</b:Year>
    <b:Pages>589–601</b:Pages>
    <b:Volume>113</b:Volume>
    <b:DOI>10.1016/j.cie.2017.09.045</b:DOI>
    <b:LCID>en-US</b:LCID>
    <b:RefOrder>4</b:RefOrder>
  </b:Source>
  <b:Source>
    <b:Tag>Porto20b</b:Tag>
    <b:SourceType>JournalArticle</b:SourceType>
    <b:Guid>{6CDFF7F1-15D1-4332-B3B2-2AFC824E5F9E}</b:Guid>
    <b:LCID>en-US</b:LCID>
    <b:Author>
      <b:Author>
        <b:NameList>
          <b:Person>
            <b:Last>Porto</b:Last>
            <b:First>A</b:First>
            <b:Middle>F</b:Middle>
          </b:Person>
          <b:Person>
            <b:Last>Henao</b:Last>
            <b:First>C</b:First>
            <b:Middle>A</b:Middle>
          </b:Person>
          <b:Person>
            <b:Last>López-Ospina</b:Last>
            <b:First>H</b:First>
          </b:Person>
          <b:Person>
            <b:Last>González</b:Last>
            <b:First>E</b:First>
            <b:Middle>R</b:Middle>
          </b:Person>
          <b:Person>
            <b:Last>González</b:Last>
            <b:First>V</b:First>
            <b:Middle>I</b:Middle>
          </b:Person>
        </b:NameList>
      </b:Author>
    </b:Author>
    <b:Title>Dataset for solving a hybrid flexibility strategy on personnel scheduling problem in the retail industry</b:Title>
    <b:JournalName>Data in Brief</b:JournalName>
    <b:Year>(2020)</b:Year>
    <b:Pages>106066</b:Pages>
    <b:Volume>32</b:Volume>
    <b:RefOrder>7</b:RefOrder>
  </b:Source>
  <b:Source>
    <b:Tag>Porto19</b:Tag>
    <b:SourceType>JournalArticle</b:SourceType>
    <b:Guid>{D5687834-2B23-46D7-A38D-83254F70FBE6}</b:Guid>
    <b:Author>
      <b:Author>
        <b:NameList>
          <b:Person>
            <b:Last>Porto</b:Last>
            <b:First>A</b:First>
            <b:Middle>F</b:Middle>
          </b:Person>
          <b:Person>
            <b:Last>Henao</b:Last>
            <b:First>C</b:First>
            <b:Middle>A</b:Middle>
          </b:Person>
          <b:Person>
            <b:Last>López-Ospina</b:Last>
            <b:First>H</b:First>
          </b:Person>
          <b:Person>
            <b:Last>González</b:Last>
            <b:First>E</b:First>
            <b:Middle>R</b:Middle>
          </b:Person>
        </b:NameList>
      </b:Author>
    </b:Author>
    <b:Title>Hybrid flexibility strategy on personnel scheduling: Retail case study</b:Title>
    <b:JournalName>Computers &amp; Industrial Engineering</b:JournalName>
    <b:Year>(2019)</b:Year>
    <b:Pages>220-230</b:Pages>
    <b:Issue>133</b:Issue>
    <b:DOI>10.1016/j.cie.2019.04.049</b:DOI>
    <b:LCID>en-US</b:LCID>
    <b:RefOrder>8</b:RefOrder>
  </b:Source>
</b:Sources>
</file>

<file path=customXml/itemProps1.xml><?xml version="1.0" encoding="utf-8"?>
<ds:datastoreItem xmlns:ds="http://schemas.openxmlformats.org/officeDocument/2006/customXml" ds:itemID="{3ED456DF-2A4D-406D-B913-6CC4EFB0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4212</Words>
  <Characters>23167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Cesar Augusto Henao Botero</cp:lastModifiedBy>
  <cp:revision>89</cp:revision>
  <cp:lastPrinted>2023-09-05T13:21:00Z</cp:lastPrinted>
  <dcterms:created xsi:type="dcterms:W3CDTF">2023-09-04T13:05:00Z</dcterms:created>
  <dcterms:modified xsi:type="dcterms:W3CDTF">2023-09-26T14:42:00Z</dcterms:modified>
</cp:coreProperties>
</file>